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DFDC6" w14:textId="3602EB39" w:rsidR="00EE43EA" w:rsidRDefault="005C5B32" w:rsidP="00EE43EA">
      <w:pPr>
        <w:spacing w:line="240" w:lineRule="auto"/>
        <w:jc w:val="center"/>
        <w:rPr>
          <w:rFonts w:ascii="Times New Roman" w:hAnsi="Times New Roman" w:cs="Times New Roman"/>
          <w:b/>
          <w:sz w:val="28"/>
          <w:szCs w:val="28"/>
          <w:lang w:val="id-ID"/>
        </w:rPr>
      </w:pPr>
      <w:proofErr w:type="spellStart"/>
      <w:r>
        <w:rPr>
          <w:rFonts w:ascii="Times New Roman" w:hAnsi="Times New Roman" w:cs="Times New Roman"/>
          <w:b/>
          <w:sz w:val="28"/>
          <w:szCs w:val="28"/>
        </w:rPr>
        <w:t>Pengaruh</w:t>
      </w:r>
      <w:proofErr w:type="spellEnd"/>
      <w:r>
        <w:rPr>
          <w:rFonts w:ascii="Times New Roman" w:hAnsi="Times New Roman" w:cs="Times New Roman"/>
          <w:b/>
          <w:sz w:val="28"/>
          <w:szCs w:val="28"/>
        </w:rPr>
        <w:t xml:space="preserve"> </w:t>
      </w:r>
      <w:r w:rsidRPr="005C5B32">
        <w:rPr>
          <w:rFonts w:ascii="Times New Roman" w:hAnsi="Times New Roman" w:cs="Times New Roman"/>
          <w:b/>
          <w:i/>
          <w:iCs/>
          <w:sz w:val="28"/>
          <w:szCs w:val="28"/>
        </w:rPr>
        <w:t>E-Booklet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tentang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Buah</w:t>
      </w:r>
      <w:proofErr w:type="spellEnd"/>
      <w:r>
        <w:rPr>
          <w:rFonts w:ascii="Times New Roman" w:hAnsi="Times New Roman" w:cs="Times New Roman"/>
          <w:b/>
          <w:sz w:val="28"/>
          <w:szCs w:val="28"/>
        </w:rPr>
        <w:t xml:space="preserve"> Nanas </w:t>
      </w:r>
      <w:proofErr w:type="spellStart"/>
      <w:r>
        <w:rPr>
          <w:rFonts w:ascii="Times New Roman" w:hAnsi="Times New Roman" w:cs="Times New Roman"/>
          <w:b/>
          <w:sz w:val="28"/>
          <w:szCs w:val="28"/>
        </w:rPr>
        <w:t>untuk</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Mengatasi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Dismenorea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terhadap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Peningkatan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Pengetahuan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Remaja</w:t>
      </w:r>
      <w:proofErr w:type="spellEnd"/>
      <w:r>
        <w:rPr>
          <w:rFonts w:ascii="Times New Roman" w:hAnsi="Times New Roman" w:cs="Times New Roman"/>
          <w:b/>
          <w:sz w:val="28"/>
          <w:szCs w:val="28"/>
        </w:rPr>
        <w:t xml:space="preserve"> Putri</w:t>
      </w:r>
    </w:p>
    <w:p w14:paraId="0EBD70CC" w14:textId="0E4C9CEF" w:rsidR="00596B21" w:rsidRPr="00525C85" w:rsidRDefault="00596B21" w:rsidP="00EE43EA">
      <w:pPr>
        <w:spacing w:after="0" w:line="240" w:lineRule="auto"/>
        <w:jc w:val="center"/>
        <w:rPr>
          <w:rFonts w:ascii="Times New Roman" w:hAnsi="Times New Roman" w:cs="Times New Roman"/>
          <w:sz w:val="20"/>
          <w:szCs w:val="20"/>
          <w:lang w:val="id-ID"/>
        </w:rPr>
      </w:pPr>
      <w:r w:rsidRPr="0043555D">
        <w:rPr>
          <w:rFonts w:ascii="Times New Roman" w:hAnsi="Times New Roman" w:cs="Times New Roman"/>
          <w:b/>
          <w:sz w:val="24"/>
          <w:szCs w:val="24"/>
        </w:rPr>
        <w:t xml:space="preserve"> </w:t>
      </w:r>
      <w:r w:rsidR="005C5B32">
        <w:rPr>
          <w:rFonts w:ascii="Times New Roman" w:hAnsi="Times New Roman" w:cs="Times New Roman"/>
          <w:sz w:val="20"/>
          <w:szCs w:val="20"/>
        </w:rPr>
        <w:t>Safitri</w:t>
      </w:r>
      <w:r w:rsidRPr="00525C85">
        <w:rPr>
          <w:rFonts w:ascii="Times New Roman" w:hAnsi="Times New Roman" w:cs="Times New Roman"/>
          <w:sz w:val="20"/>
          <w:szCs w:val="20"/>
          <w:vertAlign w:val="superscript"/>
        </w:rPr>
        <w:t>1</w:t>
      </w:r>
      <w:r w:rsidRPr="00525C85">
        <w:rPr>
          <w:rFonts w:ascii="Times New Roman" w:hAnsi="Times New Roman" w:cs="Times New Roman"/>
          <w:sz w:val="20"/>
          <w:szCs w:val="20"/>
          <w:lang w:val="id-ID"/>
        </w:rPr>
        <w:t>*</w:t>
      </w:r>
      <w:r w:rsidRPr="00525C85">
        <w:rPr>
          <w:rFonts w:ascii="Times New Roman" w:hAnsi="Times New Roman" w:cs="Times New Roman"/>
          <w:sz w:val="20"/>
          <w:szCs w:val="20"/>
        </w:rPr>
        <w:t xml:space="preserve">, </w:t>
      </w:r>
      <w:proofErr w:type="spellStart"/>
      <w:r w:rsidR="005C5B32">
        <w:rPr>
          <w:rFonts w:ascii="Times New Roman" w:hAnsi="Times New Roman" w:cs="Times New Roman"/>
          <w:sz w:val="20"/>
          <w:szCs w:val="20"/>
        </w:rPr>
        <w:t>Fatihatul</w:t>
      </w:r>
      <w:proofErr w:type="spellEnd"/>
      <w:r w:rsidR="005C5B32">
        <w:rPr>
          <w:rFonts w:ascii="Times New Roman" w:hAnsi="Times New Roman" w:cs="Times New Roman"/>
          <w:sz w:val="20"/>
          <w:szCs w:val="20"/>
        </w:rPr>
        <w:t xml:space="preserve"> Hayati</w:t>
      </w:r>
      <w:r w:rsidRPr="00525C85">
        <w:rPr>
          <w:rFonts w:ascii="Times New Roman" w:hAnsi="Times New Roman" w:cs="Times New Roman"/>
          <w:sz w:val="20"/>
          <w:szCs w:val="20"/>
          <w:vertAlign w:val="superscript"/>
        </w:rPr>
        <w:t>2</w:t>
      </w:r>
    </w:p>
    <w:p w14:paraId="6B7C42A7" w14:textId="77777777" w:rsidR="005C5B32" w:rsidRPr="005C5B32" w:rsidRDefault="005C5B32" w:rsidP="005C5B32">
      <w:pPr>
        <w:spacing w:after="0" w:line="240" w:lineRule="auto"/>
        <w:jc w:val="center"/>
        <w:rPr>
          <w:rFonts w:ascii="Times New Roman" w:eastAsia="Times New Roman" w:hAnsi="Times New Roman" w:cs="Times New Roman"/>
          <w:color w:val="000000"/>
          <w:sz w:val="20"/>
          <w:szCs w:val="20"/>
          <w:lang w:val="en-US"/>
        </w:rPr>
      </w:pPr>
      <w:bookmarkStart w:id="0" w:name="_heading=h.gjdgxs" w:colFirst="0" w:colLast="0"/>
      <w:bookmarkEnd w:id="0"/>
      <w:r w:rsidRPr="005C5B32">
        <w:rPr>
          <w:rFonts w:ascii="Times New Roman" w:eastAsia="Times New Roman" w:hAnsi="Times New Roman" w:cs="Times New Roman"/>
          <w:color w:val="000000"/>
          <w:sz w:val="20"/>
          <w:szCs w:val="20"/>
          <w:vertAlign w:val="superscript"/>
          <w:lang w:val="id-ID"/>
        </w:rPr>
        <w:t>1</w:t>
      </w:r>
      <w:r w:rsidRPr="005C5B32">
        <w:rPr>
          <w:rFonts w:ascii="Times New Roman" w:eastAsia="Times New Roman" w:hAnsi="Times New Roman" w:cs="Times New Roman"/>
          <w:color w:val="000000"/>
          <w:sz w:val="20"/>
          <w:szCs w:val="20"/>
          <w:vertAlign w:val="superscript"/>
          <w:lang w:val="en-US"/>
        </w:rPr>
        <w:t>,2</w:t>
      </w:r>
      <w:r w:rsidRPr="005C5B32">
        <w:rPr>
          <w:rFonts w:ascii="Times New Roman" w:eastAsia="Times New Roman" w:hAnsi="Times New Roman" w:cs="Times New Roman"/>
          <w:color w:val="000000"/>
          <w:sz w:val="20"/>
          <w:szCs w:val="20"/>
          <w:lang w:val="en-US"/>
        </w:rPr>
        <w:t xml:space="preserve">Prodi </w:t>
      </w:r>
      <w:proofErr w:type="spellStart"/>
      <w:r w:rsidRPr="005C5B32">
        <w:rPr>
          <w:rFonts w:ascii="Times New Roman" w:eastAsia="Times New Roman" w:hAnsi="Times New Roman" w:cs="Times New Roman"/>
          <w:color w:val="000000"/>
          <w:sz w:val="20"/>
          <w:szCs w:val="20"/>
          <w:lang w:val="en-US"/>
        </w:rPr>
        <w:t>Kebidanan</w:t>
      </w:r>
      <w:proofErr w:type="spellEnd"/>
      <w:r w:rsidRPr="005C5B32">
        <w:rPr>
          <w:rFonts w:ascii="Times New Roman" w:eastAsia="Times New Roman" w:hAnsi="Times New Roman" w:cs="Times New Roman"/>
          <w:color w:val="000000"/>
          <w:sz w:val="20"/>
          <w:szCs w:val="20"/>
          <w:lang w:val="en-US"/>
        </w:rPr>
        <w:t xml:space="preserve"> Program </w:t>
      </w:r>
      <w:proofErr w:type="spellStart"/>
      <w:r w:rsidRPr="005C5B32">
        <w:rPr>
          <w:rFonts w:ascii="Times New Roman" w:eastAsia="Times New Roman" w:hAnsi="Times New Roman" w:cs="Times New Roman"/>
          <w:color w:val="000000"/>
          <w:sz w:val="20"/>
          <w:szCs w:val="20"/>
          <w:lang w:val="en-US"/>
        </w:rPr>
        <w:t>Sarjana</w:t>
      </w:r>
      <w:proofErr w:type="spellEnd"/>
      <w:r w:rsidRPr="005C5B32">
        <w:rPr>
          <w:rFonts w:ascii="Times New Roman" w:eastAsia="Times New Roman" w:hAnsi="Times New Roman" w:cs="Times New Roman"/>
          <w:color w:val="000000"/>
          <w:sz w:val="20"/>
          <w:szCs w:val="20"/>
          <w:lang w:val="en-US"/>
        </w:rPr>
        <w:t xml:space="preserve"> dan Pendidikan </w:t>
      </w:r>
      <w:proofErr w:type="spellStart"/>
      <w:r w:rsidRPr="005C5B32">
        <w:rPr>
          <w:rFonts w:ascii="Times New Roman" w:eastAsia="Times New Roman" w:hAnsi="Times New Roman" w:cs="Times New Roman"/>
          <w:color w:val="000000"/>
          <w:sz w:val="20"/>
          <w:szCs w:val="20"/>
          <w:lang w:val="en-US"/>
        </w:rPr>
        <w:t>Profesi</w:t>
      </w:r>
      <w:proofErr w:type="spellEnd"/>
      <w:r w:rsidRPr="005C5B32">
        <w:rPr>
          <w:rFonts w:ascii="Times New Roman" w:eastAsia="Times New Roman" w:hAnsi="Times New Roman" w:cs="Times New Roman"/>
          <w:color w:val="000000"/>
          <w:sz w:val="20"/>
          <w:szCs w:val="20"/>
          <w:lang w:val="en-US"/>
        </w:rPr>
        <w:t xml:space="preserve"> </w:t>
      </w:r>
      <w:proofErr w:type="spellStart"/>
      <w:r w:rsidRPr="005C5B32">
        <w:rPr>
          <w:rFonts w:ascii="Times New Roman" w:eastAsia="Times New Roman" w:hAnsi="Times New Roman" w:cs="Times New Roman"/>
          <w:color w:val="000000"/>
          <w:sz w:val="20"/>
          <w:szCs w:val="20"/>
          <w:lang w:val="en-US"/>
        </w:rPr>
        <w:t>Bidan</w:t>
      </w:r>
      <w:proofErr w:type="spellEnd"/>
      <w:r w:rsidRPr="005C5B32">
        <w:rPr>
          <w:rFonts w:ascii="Times New Roman" w:eastAsia="Times New Roman" w:hAnsi="Times New Roman" w:cs="Times New Roman"/>
          <w:color w:val="000000"/>
          <w:sz w:val="20"/>
          <w:szCs w:val="20"/>
          <w:lang w:val="en-US"/>
        </w:rPr>
        <w:t xml:space="preserve">, </w:t>
      </w:r>
      <w:proofErr w:type="spellStart"/>
      <w:r w:rsidRPr="005C5B32">
        <w:rPr>
          <w:rFonts w:ascii="Times New Roman" w:eastAsia="Times New Roman" w:hAnsi="Times New Roman" w:cs="Times New Roman"/>
          <w:color w:val="000000"/>
          <w:sz w:val="20"/>
          <w:szCs w:val="20"/>
          <w:lang w:val="en-US"/>
        </w:rPr>
        <w:t>STIKes</w:t>
      </w:r>
      <w:proofErr w:type="spellEnd"/>
      <w:r w:rsidRPr="005C5B32">
        <w:rPr>
          <w:rFonts w:ascii="Times New Roman" w:eastAsia="Times New Roman" w:hAnsi="Times New Roman" w:cs="Times New Roman"/>
          <w:color w:val="000000"/>
          <w:sz w:val="20"/>
          <w:szCs w:val="20"/>
          <w:lang w:val="en-US"/>
        </w:rPr>
        <w:t xml:space="preserve"> </w:t>
      </w:r>
      <w:proofErr w:type="spellStart"/>
      <w:r w:rsidRPr="005C5B32">
        <w:rPr>
          <w:rFonts w:ascii="Times New Roman" w:eastAsia="Times New Roman" w:hAnsi="Times New Roman" w:cs="Times New Roman"/>
          <w:color w:val="000000"/>
          <w:sz w:val="20"/>
          <w:szCs w:val="20"/>
          <w:lang w:val="en-US"/>
        </w:rPr>
        <w:t>Baiturrahim</w:t>
      </w:r>
      <w:proofErr w:type="spellEnd"/>
      <w:r w:rsidRPr="005C5B32">
        <w:rPr>
          <w:rFonts w:ascii="Times New Roman" w:eastAsia="Times New Roman" w:hAnsi="Times New Roman" w:cs="Times New Roman"/>
          <w:color w:val="000000"/>
          <w:sz w:val="20"/>
          <w:szCs w:val="20"/>
          <w:lang w:val="en-US"/>
        </w:rPr>
        <w:t>,</w:t>
      </w:r>
    </w:p>
    <w:p w14:paraId="1915EF91" w14:textId="77777777" w:rsidR="005C5B32" w:rsidRPr="005C5B32" w:rsidRDefault="005C5B32" w:rsidP="005C5B32">
      <w:pPr>
        <w:spacing w:after="0" w:line="240" w:lineRule="auto"/>
        <w:jc w:val="center"/>
        <w:rPr>
          <w:rFonts w:ascii="Times New Roman" w:eastAsia="Times New Roman" w:hAnsi="Times New Roman" w:cs="Times New Roman"/>
          <w:color w:val="000000"/>
          <w:sz w:val="20"/>
          <w:szCs w:val="20"/>
          <w:lang w:val="id-ID"/>
        </w:rPr>
      </w:pPr>
      <w:r w:rsidRPr="005C5B32">
        <w:rPr>
          <w:rFonts w:ascii="Times New Roman" w:eastAsia="Times New Roman" w:hAnsi="Times New Roman" w:cs="Times New Roman"/>
          <w:color w:val="000000"/>
          <w:sz w:val="20"/>
          <w:szCs w:val="20"/>
          <w:lang w:val="en-US"/>
        </w:rPr>
        <w:t xml:space="preserve">Jl. Prof </w:t>
      </w:r>
      <w:proofErr w:type="spellStart"/>
      <w:proofErr w:type="gramStart"/>
      <w:r w:rsidRPr="005C5B32">
        <w:rPr>
          <w:rFonts w:ascii="Times New Roman" w:eastAsia="Times New Roman" w:hAnsi="Times New Roman" w:cs="Times New Roman"/>
          <w:color w:val="000000"/>
          <w:sz w:val="20"/>
          <w:szCs w:val="20"/>
          <w:lang w:val="en-US"/>
        </w:rPr>
        <w:t>M.Yamin</w:t>
      </w:r>
      <w:proofErr w:type="spellEnd"/>
      <w:proofErr w:type="gramEnd"/>
      <w:r w:rsidRPr="005C5B32">
        <w:rPr>
          <w:rFonts w:ascii="Times New Roman" w:eastAsia="Times New Roman" w:hAnsi="Times New Roman" w:cs="Times New Roman"/>
          <w:color w:val="000000"/>
          <w:sz w:val="20"/>
          <w:szCs w:val="20"/>
          <w:lang w:val="en-US"/>
        </w:rPr>
        <w:t xml:space="preserve">, SH No.30 </w:t>
      </w:r>
      <w:proofErr w:type="spellStart"/>
      <w:r w:rsidRPr="005C5B32">
        <w:rPr>
          <w:rFonts w:ascii="Times New Roman" w:eastAsia="Times New Roman" w:hAnsi="Times New Roman" w:cs="Times New Roman"/>
          <w:color w:val="000000"/>
          <w:sz w:val="20"/>
          <w:szCs w:val="20"/>
          <w:lang w:val="en-US"/>
        </w:rPr>
        <w:t>Lebak</w:t>
      </w:r>
      <w:proofErr w:type="spellEnd"/>
      <w:r w:rsidRPr="005C5B32">
        <w:rPr>
          <w:rFonts w:ascii="Times New Roman" w:eastAsia="Times New Roman" w:hAnsi="Times New Roman" w:cs="Times New Roman"/>
          <w:color w:val="000000"/>
          <w:sz w:val="20"/>
          <w:szCs w:val="20"/>
          <w:lang w:val="en-US"/>
        </w:rPr>
        <w:t xml:space="preserve"> Bandung-Jambi, 36135, </w:t>
      </w:r>
      <w:proofErr w:type="spellStart"/>
      <w:r w:rsidRPr="005C5B32">
        <w:rPr>
          <w:rFonts w:ascii="Times New Roman" w:eastAsia="Times New Roman" w:hAnsi="Times New Roman" w:cs="Times New Roman"/>
          <w:color w:val="000000"/>
          <w:sz w:val="20"/>
          <w:szCs w:val="20"/>
          <w:lang w:val="en-US"/>
        </w:rPr>
        <w:t>Provinsi</w:t>
      </w:r>
      <w:proofErr w:type="spellEnd"/>
      <w:r w:rsidRPr="005C5B32">
        <w:rPr>
          <w:rFonts w:ascii="Times New Roman" w:eastAsia="Times New Roman" w:hAnsi="Times New Roman" w:cs="Times New Roman"/>
          <w:color w:val="000000"/>
          <w:sz w:val="20"/>
          <w:szCs w:val="20"/>
          <w:lang w:val="en-US"/>
        </w:rPr>
        <w:t xml:space="preserve"> Jambi, Indonesia</w:t>
      </w:r>
      <w:r w:rsidRPr="005C5B32">
        <w:rPr>
          <w:rFonts w:ascii="Times New Roman" w:eastAsia="Times New Roman" w:hAnsi="Times New Roman" w:cs="Times New Roman"/>
          <w:color w:val="000000"/>
          <w:sz w:val="20"/>
          <w:szCs w:val="20"/>
          <w:lang w:val="id-ID"/>
        </w:rPr>
        <w:t>.</w:t>
      </w:r>
    </w:p>
    <w:p w14:paraId="46A3B77E" w14:textId="1BE2A45F"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proofErr w:type="spellStart"/>
      <w:proofErr w:type="gramStart"/>
      <w:r w:rsidRPr="00525C85">
        <w:rPr>
          <w:rFonts w:ascii="Times New Roman" w:eastAsia="Palatino Linotype" w:hAnsi="Times New Roman" w:cs="Times New Roman"/>
          <w:color w:val="000000" w:themeColor="text1"/>
          <w:sz w:val="20"/>
          <w:szCs w:val="20"/>
        </w:rPr>
        <w:t>Korespondensi</w:t>
      </w:r>
      <w:proofErr w:type="spellEnd"/>
      <w:r w:rsidRPr="00525C85">
        <w:rPr>
          <w:rFonts w:ascii="Times New Roman" w:eastAsia="Palatino Linotype" w:hAnsi="Times New Roman" w:cs="Times New Roman"/>
          <w:color w:val="000000" w:themeColor="text1"/>
          <w:sz w:val="20"/>
          <w:szCs w:val="20"/>
        </w:rPr>
        <w:t xml:space="preserve"> :</w:t>
      </w:r>
      <w:proofErr w:type="gramEnd"/>
      <w:r w:rsidRPr="00525C85">
        <w:rPr>
          <w:rFonts w:ascii="Times New Roman" w:eastAsia="Palatino Linotype" w:hAnsi="Times New Roman" w:cs="Times New Roman"/>
          <w:color w:val="000000" w:themeColor="text1"/>
          <w:sz w:val="20"/>
          <w:szCs w:val="20"/>
        </w:rPr>
        <w:t xml:space="preserve"> </w:t>
      </w:r>
      <w:hyperlink r:id="rId8" w:history="1">
        <w:r w:rsidR="005C5B32" w:rsidRPr="005C5B32">
          <w:rPr>
            <w:rFonts w:ascii="Times New Roman" w:eastAsia="Times New Roman" w:hAnsi="Times New Roman" w:cs="Times New Roman"/>
            <w:bCs/>
            <w:i/>
            <w:color w:val="000000"/>
            <w:sz w:val="20"/>
            <w:szCs w:val="20"/>
            <w:u w:val="single"/>
            <w:lang w:val="en-US"/>
          </w:rPr>
          <w:t>safitrypipit@gmail.com</w:t>
        </w:r>
      </w:hyperlink>
    </w:p>
    <w:p w14:paraId="11C33C03"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6"/>
        <w:gridCol w:w="2854"/>
      </w:tblGrid>
      <w:tr w:rsidR="00596B21" w:rsidRPr="00112395" w14:paraId="6309A271" w14:textId="77777777" w:rsidTr="006C7B33">
        <w:tc>
          <w:tcPr>
            <w:tcW w:w="1707" w:type="pct"/>
          </w:tcPr>
          <w:p w14:paraId="09E1ED66" w14:textId="77777777" w:rsidR="00596B21" w:rsidRPr="00112395" w:rsidRDefault="00596B21" w:rsidP="00EE43EA">
            <w:pPr>
              <w:pStyle w:val="NoSpacing"/>
              <w:ind w:left="142" w:hanging="142"/>
              <w:jc w:val="center"/>
              <w:rPr>
                <w:rFonts w:ascii="Times New Roman" w:hAnsi="Times New Roman" w:cs="Times New Roman"/>
                <w:i/>
                <w:szCs w:val="24"/>
                <w:lang w:val="en-US" w:eastAsia="id-ID"/>
              </w:rPr>
            </w:pPr>
            <w:proofErr w:type="gramStart"/>
            <w:r w:rsidRPr="00112395">
              <w:rPr>
                <w:rFonts w:ascii="Times New Roman" w:hAnsi="Times New Roman" w:cs="Times New Roman"/>
                <w:i/>
                <w:szCs w:val="24"/>
                <w:lang w:val="en-US" w:eastAsia="id-ID"/>
              </w:rPr>
              <w:t>Submitted :</w:t>
            </w:r>
            <w:proofErr w:type="gram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708" w:type="pct"/>
          </w:tcPr>
          <w:p w14:paraId="3B5D1F46" w14:textId="77777777"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Accepted: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585" w:type="pct"/>
          </w:tcPr>
          <w:p w14:paraId="7E858343" w14:textId="77777777"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Published: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r>
    </w:tbl>
    <w:p w14:paraId="03A9A1B2" w14:textId="77777777" w:rsidR="00596B21" w:rsidRPr="0043555D" w:rsidRDefault="00596B21" w:rsidP="00EE43EA">
      <w:pPr>
        <w:pStyle w:val="PageNumber1"/>
        <w:rPr>
          <w:rFonts w:ascii="Times New Roman" w:hAnsi="Times New Roman"/>
          <w:i/>
          <w:szCs w:val="24"/>
        </w:rPr>
      </w:pPr>
    </w:p>
    <w:p w14:paraId="1DACD892" w14:textId="0CB3CB7C" w:rsidR="00596B21" w:rsidRPr="0092511C" w:rsidRDefault="00596B21" w:rsidP="00EE43EA">
      <w:pPr>
        <w:spacing w:after="0" w:line="240" w:lineRule="auto"/>
        <w:jc w:val="center"/>
        <w:rPr>
          <w:rFonts w:ascii="Times New Roman" w:hAnsi="Times New Roman" w:cs="Times New Roman"/>
          <w:b/>
          <w:i/>
          <w:lang w:val="id-ID"/>
        </w:rPr>
      </w:pPr>
      <w:r w:rsidRPr="00525C85">
        <w:rPr>
          <w:rFonts w:ascii="Times New Roman" w:hAnsi="Times New Roman" w:cs="Times New Roman"/>
          <w:b/>
          <w:i/>
        </w:rPr>
        <w:t>Abstract</w:t>
      </w:r>
    </w:p>
    <w:p w14:paraId="0AFD27A4" w14:textId="77777777" w:rsidR="00596B21" w:rsidRPr="002404BF" w:rsidRDefault="00596B21" w:rsidP="00EE43EA">
      <w:pPr>
        <w:autoSpaceDE w:val="0"/>
        <w:spacing w:after="0" w:line="240" w:lineRule="auto"/>
        <w:ind w:right="14"/>
        <w:jc w:val="both"/>
        <w:rPr>
          <w:rFonts w:ascii="Times New Roman" w:hAnsi="Times New Roman" w:cs="Times New Roman"/>
          <w:i/>
          <w:sz w:val="12"/>
          <w:szCs w:val="12"/>
          <w:lang w:val="id-ID"/>
        </w:rPr>
      </w:pPr>
    </w:p>
    <w:p w14:paraId="22CE90F0" w14:textId="68920D5D" w:rsidR="00596B21" w:rsidRPr="002404BF" w:rsidRDefault="00930644" w:rsidP="002404BF">
      <w:pPr>
        <w:jc w:val="both"/>
        <w:rPr>
          <w:rFonts w:ascii="Calibri" w:eastAsia="Calibri" w:hAnsi="Calibri" w:cs="Times New Roman"/>
          <w:i/>
          <w:iCs/>
          <w:lang w:val="en-US"/>
        </w:rPr>
      </w:pPr>
      <w:r w:rsidRPr="00930644">
        <w:rPr>
          <w:rFonts w:ascii="Times New Roman" w:eastAsia="Calibri" w:hAnsi="Times New Roman" w:cs="Times New Roman"/>
          <w:i/>
          <w:iCs/>
          <w:lang w:val="en-US"/>
        </w:rPr>
        <w:t xml:space="preserve">Adolescence is a transition period of secondary physical and sexual growth, one of which is menstruation. The prevalence of menstrual pain in Indonesia reaches 98.8% in adolescence. Menstrual pain affects daily activities both physically and emotionally. Non-pharmacological therapy is often used to treat </w:t>
      </w:r>
      <w:proofErr w:type="spellStart"/>
      <w:r w:rsidRPr="00930644">
        <w:rPr>
          <w:rFonts w:ascii="Times New Roman" w:eastAsia="Calibri" w:hAnsi="Times New Roman" w:cs="Times New Roman"/>
          <w:i/>
          <w:iCs/>
          <w:lang w:val="en-US"/>
        </w:rPr>
        <w:t>dysmenorrhoea</w:t>
      </w:r>
      <w:proofErr w:type="spellEnd"/>
      <w:r w:rsidRPr="00930644">
        <w:rPr>
          <w:rFonts w:ascii="Times New Roman" w:eastAsia="Calibri" w:hAnsi="Times New Roman" w:cs="Times New Roman"/>
          <w:i/>
          <w:iCs/>
          <w:lang w:val="en-US"/>
        </w:rPr>
        <w:t xml:space="preserve"> because it is safe, easy to obtain and has no side effects, one of which is pineapple. Pineapples contain the enzyme bromelain which provides analgesic and anti-inflammatory effects to relieve </w:t>
      </w:r>
      <w:proofErr w:type="spellStart"/>
      <w:r w:rsidRPr="00930644">
        <w:rPr>
          <w:rFonts w:ascii="Times New Roman" w:eastAsia="Calibri" w:hAnsi="Times New Roman" w:cs="Times New Roman"/>
          <w:i/>
          <w:iCs/>
          <w:lang w:val="en-US"/>
        </w:rPr>
        <w:t>dysmenorrhoea</w:t>
      </w:r>
      <w:proofErr w:type="spellEnd"/>
      <w:r w:rsidRPr="00930644">
        <w:rPr>
          <w:rFonts w:ascii="Times New Roman" w:eastAsia="Calibri" w:hAnsi="Times New Roman" w:cs="Times New Roman"/>
          <w:i/>
          <w:iCs/>
          <w:lang w:val="en-US"/>
        </w:rPr>
        <w:t xml:space="preserve">. E-booklet is an educational media that contains writing and images combined to make it interesting for readers. This study aims to determine effect of e-booklet about pineapple for treating </w:t>
      </w:r>
      <w:proofErr w:type="spellStart"/>
      <w:r w:rsidRPr="00930644">
        <w:rPr>
          <w:rFonts w:ascii="Times New Roman" w:eastAsia="Calibri" w:hAnsi="Times New Roman" w:cs="Times New Roman"/>
          <w:i/>
          <w:iCs/>
          <w:lang w:val="en-US"/>
        </w:rPr>
        <w:t>dysmenorrhoea</w:t>
      </w:r>
      <w:proofErr w:type="spellEnd"/>
      <w:r w:rsidRPr="00930644">
        <w:rPr>
          <w:rFonts w:ascii="Times New Roman" w:eastAsia="Calibri" w:hAnsi="Times New Roman" w:cs="Times New Roman"/>
          <w:i/>
          <w:iCs/>
          <w:lang w:val="en-US"/>
        </w:rPr>
        <w:t xml:space="preserve"> on increasing the knowledge of adolescence girls in MAN 1 </w:t>
      </w:r>
      <w:proofErr w:type="spellStart"/>
      <w:r w:rsidRPr="00930644">
        <w:rPr>
          <w:rFonts w:ascii="Times New Roman" w:eastAsia="Calibri" w:hAnsi="Times New Roman" w:cs="Times New Roman"/>
          <w:i/>
          <w:iCs/>
          <w:lang w:val="en-US"/>
        </w:rPr>
        <w:t>Muaro</w:t>
      </w:r>
      <w:proofErr w:type="spellEnd"/>
      <w:r w:rsidRPr="00930644">
        <w:rPr>
          <w:rFonts w:ascii="Times New Roman" w:eastAsia="Calibri" w:hAnsi="Times New Roman" w:cs="Times New Roman"/>
          <w:i/>
          <w:iCs/>
          <w:lang w:val="en-US"/>
        </w:rPr>
        <w:t xml:space="preserve"> Jambi. This research is a quasi-experimental research with a one group pretest-posttest design. The population in this study were all adolescence girls in MAN 1 </w:t>
      </w:r>
      <w:proofErr w:type="spellStart"/>
      <w:r w:rsidRPr="00930644">
        <w:rPr>
          <w:rFonts w:ascii="Times New Roman" w:eastAsia="Calibri" w:hAnsi="Times New Roman" w:cs="Times New Roman"/>
          <w:i/>
          <w:iCs/>
          <w:lang w:val="en-US"/>
        </w:rPr>
        <w:t>Muaro</w:t>
      </w:r>
      <w:proofErr w:type="spellEnd"/>
      <w:r w:rsidRPr="00930644">
        <w:rPr>
          <w:rFonts w:ascii="Times New Roman" w:eastAsia="Calibri" w:hAnsi="Times New Roman" w:cs="Times New Roman"/>
          <w:i/>
          <w:iCs/>
          <w:lang w:val="en-US"/>
        </w:rPr>
        <w:t xml:space="preserve"> Jambi, with a total sample of 27 adolescence girls, using proportional random sampling techniques according to inclusion criteria and excluding exclusion criteria. Data was collected using online questionnaire from January to March 2023. Data collected was analyzed using the T-Test. Results showed that there was an effect of e-booklet about pineapple to overcome </w:t>
      </w:r>
      <w:proofErr w:type="spellStart"/>
      <w:r w:rsidRPr="00930644">
        <w:rPr>
          <w:rFonts w:ascii="Times New Roman" w:eastAsia="Calibri" w:hAnsi="Times New Roman" w:cs="Times New Roman"/>
          <w:i/>
          <w:iCs/>
          <w:lang w:val="en-US"/>
        </w:rPr>
        <w:t>dysmenorrhoea</w:t>
      </w:r>
      <w:proofErr w:type="spellEnd"/>
      <w:r w:rsidRPr="00930644">
        <w:rPr>
          <w:rFonts w:ascii="Times New Roman" w:eastAsia="Calibri" w:hAnsi="Times New Roman" w:cs="Times New Roman"/>
          <w:i/>
          <w:iCs/>
          <w:lang w:val="en-US"/>
        </w:rPr>
        <w:t xml:space="preserve"> on increasing the knowledge of adolescence girls. From the results of this research, it is hoped that adolescence girls can use e-booklet </w:t>
      </w:r>
      <w:r>
        <w:rPr>
          <w:rFonts w:ascii="Times New Roman" w:eastAsia="Calibri" w:hAnsi="Times New Roman" w:cs="Times New Roman"/>
          <w:i/>
          <w:iCs/>
          <w:lang w:val="en-US"/>
        </w:rPr>
        <w:t>an</w:t>
      </w:r>
      <w:r w:rsidRPr="00930644">
        <w:rPr>
          <w:rFonts w:ascii="Times New Roman" w:eastAsia="Calibri" w:hAnsi="Times New Roman" w:cs="Times New Roman"/>
          <w:i/>
          <w:iCs/>
          <w:lang w:val="en-US"/>
        </w:rPr>
        <w:t xml:space="preserve"> educational media.</w:t>
      </w:r>
    </w:p>
    <w:p w14:paraId="699B0394" w14:textId="290CA9AF" w:rsidR="00596B21" w:rsidRPr="00462145" w:rsidRDefault="00596B21" w:rsidP="00EE43EA">
      <w:pPr>
        <w:autoSpaceDE w:val="0"/>
        <w:spacing w:after="0" w:line="240" w:lineRule="auto"/>
        <w:ind w:left="1134" w:right="14" w:hanging="1134"/>
        <w:rPr>
          <w:rFonts w:ascii="Times New Roman" w:hAnsi="Times New Roman" w:cs="Times New Roman"/>
          <w:bCs/>
          <w:i/>
          <w:iCs/>
          <w:lang w:val="id-ID"/>
        </w:rPr>
      </w:pPr>
      <w:r w:rsidRPr="00525C85">
        <w:rPr>
          <w:rFonts w:ascii="Times New Roman" w:hAnsi="Times New Roman" w:cs="Times New Roman"/>
          <w:b/>
          <w:i/>
        </w:rPr>
        <w:t xml:space="preserve">Keywords:  </w:t>
      </w:r>
      <w:r w:rsidR="00930644">
        <w:rPr>
          <w:rFonts w:ascii="Times New Roman" w:eastAsia="Calibri" w:hAnsi="Times New Roman" w:cs="Times New Roman"/>
          <w:i/>
          <w:iCs/>
          <w:lang w:val="en-US"/>
        </w:rPr>
        <w:t>p</w:t>
      </w:r>
      <w:r w:rsidR="00930644" w:rsidRPr="00930644">
        <w:rPr>
          <w:rFonts w:ascii="Times New Roman" w:eastAsia="Calibri" w:hAnsi="Times New Roman" w:cs="Times New Roman"/>
          <w:i/>
          <w:iCs/>
          <w:lang w:val="en-US"/>
        </w:rPr>
        <w:t>ineapples</w:t>
      </w:r>
      <w:r w:rsidR="00930644">
        <w:rPr>
          <w:rFonts w:ascii="Times New Roman" w:eastAsia="Calibri" w:hAnsi="Times New Roman" w:cs="Times New Roman"/>
          <w:i/>
          <w:iCs/>
          <w:lang w:val="en-US"/>
        </w:rPr>
        <w:t xml:space="preserve">, e-booklet, dysmenorrhea, </w:t>
      </w:r>
      <w:r w:rsidR="00D021D4" w:rsidRPr="00930644">
        <w:rPr>
          <w:rFonts w:ascii="Times New Roman" w:eastAsia="Calibri" w:hAnsi="Times New Roman" w:cs="Times New Roman"/>
          <w:i/>
          <w:iCs/>
          <w:lang w:val="en-US"/>
        </w:rPr>
        <w:t>adolescence girls</w:t>
      </w:r>
    </w:p>
    <w:p w14:paraId="7AE52E09" w14:textId="77777777" w:rsidR="00596B21" w:rsidRPr="00525C85" w:rsidRDefault="00596B21" w:rsidP="00EE43EA">
      <w:pPr>
        <w:autoSpaceDE w:val="0"/>
        <w:spacing w:after="0" w:line="240" w:lineRule="auto"/>
        <w:ind w:left="1134" w:right="14" w:hanging="1134"/>
        <w:rPr>
          <w:rFonts w:ascii="Times New Roman" w:hAnsi="Times New Roman" w:cs="Times New Roman"/>
          <w:iCs/>
          <w:lang w:val="id-ID"/>
        </w:rPr>
      </w:pPr>
    </w:p>
    <w:p w14:paraId="45241757" w14:textId="454A7E57" w:rsidR="00596B21" w:rsidRPr="00525C85" w:rsidRDefault="00596B21" w:rsidP="00EE43EA">
      <w:pPr>
        <w:spacing w:after="0" w:line="240" w:lineRule="auto"/>
        <w:jc w:val="center"/>
        <w:rPr>
          <w:rFonts w:ascii="Times New Roman" w:hAnsi="Times New Roman" w:cs="Times New Roman"/>
          <w:b/>
          <w:iCs/>
          <w:lang w:val="id-ID"/>
        </w:rPr>
      </w:pPr>
      <w:proofErr w:type="spellStart"/>
      <w:r w:rsidRPr="00525C85">
        <w:rPr>
          <w:rFonts w:ascii="Times New Roman" w:hAnsi="Times New Roman" w:cs="Times New Roman"/>
          <w:b/>
          <w:iCs/>
        </w:rPr>
        <w:t>Abstrak</w:t>
      </w:r>
      <w:proofErr w:type="spellEnd"/>
    </w:p>
    <w:p w14:paraId="14A0390D" w14:textId="77777777" w:rsidR="00596B21" w:rsidRPr="002404BF" w:rsidRDefault="00596B21" w:rsidP="00EE43EA">
      <w:pPr>
        <w:autoSpaceDE w:val="0"/>
        <w:spacing w:after="0" w:line="240" w:lineRule="auto"/>
        <w:ind w:right="14"/>
        <w:jc w:val="both"/>
        <w:rPr>
          <w:rFonts w:ascii="Times New Roman" w:hAnsi="Times New Roman" w:cs="Times New Roman"/>
          <w:iCs/>
          <w:sz w:val="12"/>
          <w:szCs w:val="12"/>
          <w:lang w:val="id-ID"/>
        </w:rPr>
      </w:pPr>
    </w:p>
    <w:p w14:paraId="61B97665" w14:textId="1D1E7781" w:rsidR="00596B21" w:rsidRPr="005C5B32" w:rsidRDefault="005C5B32" w:rsidP="005C5B32">
      <w:pPr>
        <w:spacing w:after="0" w:line="240" w:lineRule="auto"/>
        <w:contextualSpacing/>
        <w:jc w:val="both"/>
        <w:rPr>
          <w:rFonts w:ascii="Times New Roman" w:eastAsia="Calibri" w:hAnsi="Times New Roman" w:cs="Times New Roman"/>
          <w:bCs/>
          <w:lang w:val="en-US"/>
        </w:rPr>
      </w:pPr>
      <w:r w:rsidRPr="005C5B32">
        <w:rPr>
          <w:rFonts w:ascii="Times New Roman" w:eastAsia="Calibri" w:hAnsi="Times New Roman" w:cs="Times New Roman"/>
          <w:lang w:val="id-ID"/>
        </w:rPr>
        <w:t xml:space="preserve">Masa remaja merupakan masa transisi pertumbuhan fisik dan seksual sekunder salah satunya mensteruasi. Prevalensi nyeri haid di Indonesia mencapai 98,8% terjadi pada remaja. Nyeri haid mempengaruhi aktivitas sehari-hari baik fisik maupun emosional. Terapi non farmakologi sering digunakan untuk mengatasi dismenorea karena aman dan mudah diperoleh serta tidak memiliki efek samping, salah satunya buah nanas. Nanas memiliki kandungan enzim bromelain yang memberikan efek analgesik dan anti inflamasi untuk meredakan dismenorea. </w:t>
      </w:r>
      <w:r w:rsidRPr="005C5B32">
        <w:rPr>
          <w:rFonts w:ascii="Times New Roman" w:eastAsia="Calibri" w:hAnsi="Times New Roman" w:cs="Times New Roman"/>
          <w:i/>
          <w:iCs/>
          <w:shd w:val="clear" w:color="auto" w:fill="FFFFFF"/>
          <w:lang w:val="id-ID"/>
        </w:rPr>
        <w:t>E-booklet</w:t>
      </w:r>
      <w:r w:rsidRPr="005C5B32">
        <w:rPr>
          <w:rFonts w:ascii="Times New Roman" w:eastAsia="Calibri" w:hAnsi="Times New Roman" w:cs="Times New Roman"/>
          <w:shd w:val="clear" w:color="auto" w:fill="FFFFFF"/>
          <w:lang w:val="id-ID"/>
        </w:rPr>
        <w:t xml:space="preserve"> merupakan salah satu media edukasi yang berisi tulisan dan gambar yang dikombinasikan sehingga menarik bagi pembacanya.</w:t>
      </w:r>
      <w:r w:rsidRPr="005C5B32">
        <w:rPr>
          <w:rFonts w:ascii="Times New Roman" w:eastAsia="Calibri" w:hAnsi="Times New Roman" w:cs="Times New Roman"/>
          <w:lang w:val="id-ID"/>
        </w:rPr>
        <w:t xml:space="preserve"> Penelitian ini bertujuan untuk mengetahui pengaruh </w:t>
      </w:r>
      <w:r w:rsidRPr="005C5B32">
        <w:rPr>
          <w:rFonts w:ascii="Times New Roman" w:eastAsia="Calibri" w:hAnsi="Times New Roman" w:cs="Times New Roman"/>
          <w:i/>
          <w:iCs/>
          <w:lang w:val="id-ID"/>
        </w:rPr>
        <w:t>e-booklet</w:t>
      </w:r>
      <w:r w:rsidRPr="005C5B32">
        <w:rPr>
          <w:rFonts w:ascii="Times New Roman" w:eastAsia="Calibri" w:hAnsi="Times New Roman" w:cs="Times New Roman"/>
          <w:lang w:val="id-ID"/>
        </w:rPr>
        <w:t xml:space="preserve"> tentang buah nanas untuk mengatasi dismenorea terhadap peningkatan pengetahuan remaja putri di MAN 1 Muaro Jambi. Penelitian ini merupakan </w:t>
      </w:r>
      <w:r w:rsidRPr="005C5B32">
        <w:rPr>
          <w:rFonts w:ascii="Times New Roman" w:eastAsia="Calibri" w:hAnsi="Times New Roman" w:cs="Times New Roman"/>
          <w:i/>
          <w:iCs/>
          <w:lang w:val="id-ID"/>
        </w:rPr>
        <w:t xml:space="preserve">penelitian quasi-experimental </w:t>
      </w:r>
      <w:r w:rsidRPr="005C5B32">
        <w:rPr>
          <w:rFonts w:ascii="Times New Roman" w:eastAsia="Calibri" w:hAnsi="Times New Roman" w:cs="Times New Roman"/>
          <w:lang w:val="id-ID"/>
        </w:rPr>
        <w:t xml:space="preserve">dengan rancangan </w:t>
      </w:r>
      <w:r w:rsidRPr="005C5B32">
        <w:rPr>
          <w:rFonts w:ascii="Times New Roman" w:eastAsia="Calibri" w:hAnsi="Times New Roman" w:cs="Times New Roman"/>
          <w:i/>
          <w:lang w:val="id-ID"/>
        </w:rPr>
        <w:t>one group pretest-posttest</w:t>
      </w:r>
      <w:r w:rsidRPr="005C5B32">
        <w:rPr>
          <w:rFonts w:ascii="Times New Roman" w:eastAsia="Calibri" w:hAnsi="Times New Roman" w:cs="Times New Roman"/>
          <w:lang w:val="id-ID"/>
        </w:rPr>
        <w:t xml:space="preserve">. Populasi dalam penelitian ini adalah seluruh remaja putri di MAN 1 Muaro Jambi, dengan jumlah sampel sebanyak 27 remaja putri, menggunakan teknik </w:t>
      </w:r>
      <w:r w:rsidRPr="005C5B32">
        <w:rPr>
          <w:rFonts w:ascii="Times New Roman" w:eastAsia="Calibri" w:hAnsi="Times New Roman" w:cs="Times New Roman"/>
          <w:i/>
          <w:color w:val="000000"/>
          <w:lang w:val="id-ID"/>
        </w:rPr>
        <w:t>proposional random sampling</w:t>
      </w:r>
      <w:r w:rsidRPr="005C5B32">
        <w:rPr>
          <w:rFonts w:ascii="Times New Roman" w:eastAsia="Calibri" w:hAnsi="Times New Roman" w:cs="Times New Roman"/>
          <w:lang w:val="id-ID"/>
        </w:rPr>
        <w:t xml:space="preserve"> sesuai kriteria inklusi dan tidak termasuk kriteria ekslusi. Data dikumpulkan memakai kuesioner daring pada bulan </w:t>
      </w:r>
      <w:proofErr w:type="spellStart"/>
      <w:r w:rsidR="00AE6681">
        <w:rPr>
          <w:rFonts w:ascii="Times New Roman" w:eastAsia="Calibri" w:hAnsi="Times New Roman" w:cs="Times New Roman"/>
          <w:lang w:val="en-US"/>
        </w:rPr>
        <w:t>Januari</w:t>
      </w:r>
      <w:proofErr w:type="spellEnd"/>
      <w:r w:rsidRPr="005C5B32">
        <w:rPr>
          <w:rFonts w:ascii="Times New Roman" w:eastAsia="Calibri" w:hAnsi="Times New Roman" w:cs="Times New Roman"/>
          <w:lang w:val="id-ID"/>
        </w:rPr>
        <w:t xml:space="preserve"> sampai </w:t>
      </w:r>
      <w:proofErr w:type="spellStart"/>
      <w:r w:rsidR="00AE6681">
        <w:rPr>
          <w:rFonts w:ascii="Times New Roman" w:eastAsia="Calibri" w:hAnsi="Times New Roman" w:cs="Times New Roman"/>
          <w:lang w:val="en-US"/>
        </w:rPr>
        <w:t>Maret</w:t>
      </w:r>
      <w:proofErr w:type="spellEnd"/>
      <w:r w:rsidRPr="005C5B32">
        <w:rPr>
          <w:rFonts w:ascii="Times New Roman" w:eastAsia="Calibri" w:hAnsi="Times New Roman" w:cs="Times New Roman"/>
          <w:lang w:val="id-ID"/>
        </w:rPr>
        <w:t xml:space="preserve"> 2023. Data yang terkumpul dianalisis dengan uji </w:t>
      </w:r>
      <w:r w:rsidRPr="005C5B32">
        <w:rPr>
          <w:rFonts w:ascii="Times New Roman" w:eastAsia="Calibri" w:hAnsi="Times New Roman" w:cs="Times New Roman"/>
          <w:i/>
          <w:iCs/>
          <w:lang w:val="id-ID"/>
        </w:rPr>
        <w:t>T-Test</w:t>
      </w:r>
      <w:r w:rsidRPr="005C5B32">
        <w:rPr>
          <w:rFonts w:ascii="Times New Roman" w:eastAsia="Calibri" w:hAnsi="Times New Roman" w:cs="Times New Roman"/>
          <w:lang w:val="id-ID"/>
        </w:rPr>
        <w:t xml:space="preserve">. Hasil menunjukkan terdapat </w:t>
      </w:r>
      <w:r w:rsidRPr="005C5B32">
        <w:rPr>
          <w:rFonts w:ascii="Times New Roman" w:eastAsia="Times New Roman" w:hAnsi="Times New Roman" w:cs="Times New Roman"/>
          <w:bCs/>
          <w:shd w:val="clear" w:color="auto" w:fill="FFFFFF"/>
          <w:lang w:val="id-ID"/>
        </w:rPr>
        <w:t xml:space="preserve">pengaruh </w:t>
      </w:r>
      <w:r w:rsidRPr="005C5B32">
        <w:rPr>
          <w:rFonts w:ascii="Times New Roman" w:eastAsia="Calibri" w:hAnsi="Times New Roman" w:cs="Times New Roman"/>
          <w:bCs/>
          <w:i/>
          <w:iCs/>
          <w:lang w:val="id-ID"/>
        </w:rPr>
        <w:t>e-booklet</w:t>
      </w:r>
      <w:r w:rsidRPr="005C5B32">
        <w:rPr>
          <w:rFonts w:ascii="Times New Roman" w:eastAsia="Calibri" w:hAnsi="Times New Roman" w:cs="Times New Roman"/>
          <w:bCs/>
          <w:lang w:val="id-ID"/>
        </w:rPr>
        <w:t xml:space="preserve"> tentang buah nanas untuk mengatasi dismenorea terhadap peningkatan pengetahuan remaja putri di MAN 1 Muaro Jambi</w:t>
      </w:r>
      <w:r w:rsidRPr="005C5B32">
        <w:rPr>
          <w:rFonts w:ascii="Times New Roman" w:eastAsia="Calibri" w:hAnsi="Times New Roman" w:cs="Times New Roman"/>
          <w:bCs/>
          <w:lang w:val="en-US"/>
        </w:rPr>
        <w:t xml:space="preserve">. Dari </w:t>
      </w:r>
      <w:proofErr w:type="spellStart"/>
      <w:r w:rsidRPr="005C5B32">
        <w:rPr>
          <w:rFonts w:ascii="Times New Roman" w:eastAsia="Calibri" w:hAnsi="Times New Roman" w:cs="Times New Roman"/>
          <w:bCs/>
          <w:lang w:val="en-US"/>
        </w:rPr>
        <w:t>hasil</w:t>
      </w:r>
      <w:proofErr w:type="spellEnd"/>
      <w:r w:rsidRPr="005C5B32">
        <w:rPr>
          <w:rFonts w:ascii="Times New Roman" w:eastAsia="Calibri" w:hAnsi="Times New Roman" w:cs="Times New Roman"/>
          <w:bCs/>
          <w:lang w:val="en-US"/>
        </w:rPr>
        <w:t xml:space="preserve"> </w:t>
      </w:r>
      <w:proofErr w:type="spellStart"/>
      <w:r w:rsidRPr="005C5B32">
        <w:rPr>
          <w:rFonts w:ascii="Times New Roman" w:eastAsia="Calibri" w:hAnsi="Times New Roman" w:cs="Times New Roman"/>
          <w:bCs/>
          <w:lang w:val="en-US"/>
        </w:rPr>
        <w:t>penelitian</w:t>
      </w:r>
      <w:proofErr w:type="spellEnd"/>
      <w:r w:rsidRPr="005C5B32">
        <w:rPr>
          <w:rFonts w:ascii="Times New Roman" w:eastAsia="Calibri" w:hAnsi="Times New Roman" w:cs="Times New Roman"/>
          <w:bCs/>
          <w:lang w:val="en-US"/>
        </w:rPr>
        <w:t xml:space="preserve"> </w:t>
      </w:r>
      <w:proofErr w:type="spellStart"/>
      <w:r w:rsidRPr="005C5B32">
        <w:rPr>
          <w:rFonts w:ascii="Times New Roman" w:eastAsia="Calibri" w:hAnsi="Times New Roman" w:cs="Times New Roman"/>
          <w:bCs/>
          <w:lang w:val="en-US"/>
        </w:rPr>
        <w:t>diharapkan</w:t>
      </w:r>
      <w:proofErr w:type="spellEnd"/>
      <w:r w:rsidRPr="005C5B32">
        <w:rPr>
          <w:rFonts w:ascii="Times New Roman" w:eastAsia="Calibri" w:hAnsi="Times New Roman" w:cs="Times New Roman"/>
          <w:bCs/>
          <w:lang w:val="en-US"/>
        </w:rPr>
        <w:t xml:space="preserve"> </w:t>
      </w:r>
      <w:proofErr w:type="spellStart"/>
      <w:r w:rsidRPr="005C5B32">
        <w:rPr>
          <w:rFonts w:ascii="Times New Roman" w:eastAsia="Calibri" w:hAnsi="Times New Roman" w:cs="Times New Roman"/>
          <w:lang w:val="en-US"/>
        </w:rPr>
        <w:t>remaja</w:t>
      </w:r>
      <w:proofErr w:type="spellEnd"/>
      <w:r w:rsidRPr="005C5B32">
        <w:rPr>
          <w:rFonts w:ascii="Times New Roman" w:eastAsia="Calibri" w:hAnsi="Times New Roman" w:cs="Times New Roman"/>
          <w:lang w:val="en-US"/>
        </w:rPr>
        <w:t xml:space="preserve"> </w:t>
      </w:r>
      <w:proofErr w:type="spellStart"/>
      <w:r w:rsidRPr="005C5B32">
        <w:rPr>
          <w:rFonts w:ascii="Times New Roman" w:eastAsia="Calibri" w:hAnsi="Times New Roman" w:cs="Times New Roman"/>
          <w:lang w:val="en-US"/>
        </w:rPr>
        <w:t>putri</w:t>
      </w:r>
      <w:proofErr w:type="spellEnd"/>
      <w:r w:rsidRPr="005C5B32">
        <w:rPr>
          <w:rFonts w:ascii="Times New Roman" w:eastAsia="Calibri" w:hAnsi="Times New Roman" w:cs="Times New Roman"/>
          <w:lang w:val="en-US"/>
        </w:rPr>
        <w:t xml:space="preserve"> </w:t>
      </w:r>
      <w:proofErr w:type="spellStart"/>
      <w:r w:rsidRPr="005C5B32">
        <w:rPr>
          <w:rFonts w:ascii="Times New Roman" w:eastAsia="Calibri" w:hAnsi="Times New Roman" w:cs="Times New Roman"/>
          <w:lang w:val="en-US"/>
        </w:rPr>
        <w:t>dapat</w:t>
      </w:r>
      <w:proofErr w:type="spellEnd"/>
      <w:r w:rsidRPr="005C5B32">
        <w:rPr>
          <w:rFonts w:ascii="Times New Roman" w:eastAsia="Calibri" w:hAnsi="Times New Roman" w:cs="Times New Roman"/>
          <w:lang w:val="en-US"/>
        </w:rPr>
        <w:t xml:space="preserve"> </w:t>
      </w:r>
      <w:proofErr w:type="spellStart"/>
      <w:r w:rsidRPr="005C5B32">
        <w:rPr>
          <w:rFonts w:ascii="Times New Roman" w:eastAsia="Calibri" w:hAnsi="Times New Roman" w:cs="Times New Roman"/>
          <w:lang w:val="en-US"/>
        </w:rPr>
        <w:t>memanfaatkan</w:t>
      </w:r>
      <w:proofErr w:type="spellEnd"/>
      <w:r w:rsidRPr="005C5B32">
        <w:rPr>
          <w:rFonts w:ascii="Times New Roman" w:eastAsia="Calibri" w:hAnsi="Times New Roman" w:cs="Times New Roman"/>
          <w:lang w:val="en-US"/>
        </w:rPr>
        <w:t xml:space="preserve"> </w:t>
      </w:r>
      <w:r w:rsidRPr="005C5B32">
        <w:rPr>
          <w:rFonts w:ascii="Times New Roman" w:eastAsia="Calibri" w:hAnsi="Times New Roman" w:cs="Times New Roman"/>
          <w:i/>
          <w:iCs/>
          <w:lang w:val="en-US"/>
        </w:rPr>
        <w:t>e-booklet</w:t>
      </w:r>
      <w:r w:rsidRPr="005C5B32">
        <w:rPr>
          <w:rFonts w:ascii="Times New Roman" w:eastAsia="Calibri" w:hAnsi="Times New Roman" w:cs="Times New Roman"/>
          <w:lang w:val="en-US"/>
        </w:rPr>
        <w:t xml:space="preserve"> </w:t>
      </w:r>
      <w:proofErr w:type="spellStart"/>
      <w:r w:rsidRPr="005C5B32">
        <w:rPr>
          <w:rFonts w:ascii="Times New Roman" w:eastAsia="Calibri" w:hAnsi="Times New Roman" w:cs="Times New Roman"/>
          <w:lang w:val="en-US"/>
        </w:rPr>
        <w:t>sebagai</w:t>
      </w:r>
      <w:proofErr w:type="spellEnd"/>
      <w:r w:rsidRPr="005C5B32">
        <w:rPr>
          <w:rFonts w:ascii="Times New Roman" w:eastAsia="Calibri" w:hAnsi="Times New Roman" w:cs="Times New Roman"/>
          <w:lang w:val="en-US"/>
        </w:rPr>
        <w:t xml:space="preserve"> media </w:t>
      </w:r>
      <w:proofErr w:type="spellStart"/>
      <w:r w:rsidRPr="005C5B32">
        <w:rPr>
          <w:rFonts w:ascii="Times New Roman" w:eastAsia="Calibri" w:hAnsi="Times New Roman" w:cs="Times New Roman"/>
          <w:lang w:val="en-US"/>
        </w:rPr>
        <w:t>edukasi</w:t>
      </w:r>
      <w:proofErr w:type="spellEnd"/>
      <w:r w:rsidRPr="005C5B32">
        <w:rPr>
          <w:rFonts w:ascii="Times New Roman" w:eastAsia="Calibri" w:hAnsi="Times New Roman" w:cs="Times New Roman"/>
          <w:lang w:val="en-US"/>
        </w:rPr>
        <w:t>.</w:t>
      </w:r>
    </w:p>
    <w:p w14:paraId="22FFF642" w14:textId="77777777" w:rsidR="00596B21" w:rsidRPr="002404BF" w:rsidRDefault="00596B21" w:rsidP="00EE43EA">
      <w:pPr>
        <w:autoSpaceDE w:val="0"/>
        <w:spacing w:after="0" w:line="240" w:lineRule="auto"/>
        <w:ind w:left="1276" w:right="14" w:hanging="1276"/>
        <w:rPr>
          <w:rFonts w:ascii="Times New Roman" w:hAnsi="Times New Roman" w:cs="Times New Roman"/>
          <w:b/>
          <w:iCs/>
          <w:sz w:val="16"/>
          <w:szCs w:val="16"/>
          <w:lang w:val="id-ID"/>
        </w:rPr>
      </w:pPr>
      <w:bookmarkStart w:id="1" w:name="_GoBack"/>
      <w:bookmarkEnd w:id="1"/>
    </w:p>
    <w:p w14:paraId="5096F53A" w14:textId="7A4834FB" w:rsidR="00596B21" w:rsidRPr="00525C85" w:rsidRDefault="00596B21" w:rsidP="00EE43EA">
      <w:pPr>
        <w:autoSpaceDE w:val="0"/>
        <w:spacing w:after="0" w:line="240" w:lineRule="auto"/>
        <w:ind w:left="1276" w:right="14" w:hanging="1276"/>
        <w:rPr>
          <w:rFonts w:ascii="Times New Roman" w:hAnsi="Times New Roman" w:cs="Times New Roman"/>
          <w:bCs/>
          <w:iCs/>
          <w:lang w:val="id-ID"/>
        </w:rPr>
      </w:pPr>
      <w:r w:rsidRPr="00525C85">
        <w:rPr>
          <w:rFonts w:ascii="Times New Roman" w:hAnsi="Times New Roman" w:cs="Times New Roman"/>
          <w:b/>
          <w:iCs/>
        </w:rPr>
        <w:t xml:space="preserve">Kata </w:t>
      </w:r>
      <w:proofErr w:type="spellStart"/>
      <w:r w:rsidRPr="00525C85">
        <w:rPr>
          <w:rFonts w:ascii="Times New Roman" w:hAnsi="Times New Roman" w:cs="Times New Roman"/>
          <w:b/>
          <w:iCs/>
        </w:rPr>
        <w:t>Kunci</w:t>
      </w:r>
      <w:proofErr w:type="spellEnd"/>
      <w:r w:rsidRPr="00525C85">
        <w:rPr>
          <w:rFonts w:ascii="Times New Roman" w:hAnsi="Times New Roman" w:cs="Times New Roman"/>
          <w:b/>
          <w:iCs/>
        </w:rPr>
        <w:t xml:space="preserve">:  </w:t>
      </w:r>
      <w:proofErr w:type="spellStart"/>
      <w:r w:rsidR="005C5B32" w:rsidRPr="005C5B32">
        <w:rPr>
          <w:rFonts w:ascii="Times New Roman" w:hAnsi="Times New Roman" w:cs="Times New Roman"/>
          <w:bCs/>
          <w:iCs/>
        </w:rPr>
        <w:t>buah</w:t>
      </w:r>
      <w:proofErr w:type="spellEnd"/>
      <w:r w:rsidR="005C5B32" w:rsidRPr="005C5B32">
        <w:rPr>
          <w:rFonts w:ascii="Times New Roman" w:hAnsi="Times New Roman" w:cs="Times New Roman"/>
          <w:bCs/>
          <w:iCs/>
        </w:rPr>
        <w:t xml:space="preserve"> nanas, </w:t>
      </w:r>
      <w:r w:rsidR="005C5B32" w:rsidRPr="005C5B32">
        <w:rPr>
          <w:rFonts w:ascii="Times New Roman" w:hAnsi="Times New Roman" w:cs="Times New Roman"/>
          <w:bCs/>
          <w:i/>
        </w:rPr>
        <w:t>e-booklet</w:t>
      </w:r>
      <w:r w:rsidR="005C5B32" w:rsidRPr="005C5B32">
        <w:rPr>
          <w:rFonts w:ascii="Times New Roman" w:hAnsi="Times New Roman" w:cs="Times New Roman"/>
          <w:bCs/>
          <w:iCs/>
        </w:rPr>
        <w:t xml:space="preserve">, </w:t>
      </w:r>
      <w:proofErr w:type="spellStart"/>
      <w:r w:rsidR="005C5B32" w:rsidRPr="005C5B32">
        <w:rPr>
          <w:rFonts w:ascii="Times New Roman" w:hAnsi="Times New Roman" w:cs="Times New Roman"/>
          <w:bCs/>
          <w:iCs/>
        </w:rPr>
        <w:t>dismenorea</w:t>
      </w:r>
      <w:proofErr w:type="spellEnd"/>
      <w:r w:rsidR="005C5B32" w:rsidRPr="005C5B32">
        <w:rPr>
          <w:rFonts w:ascii="Times New Roman" w:hAnsi="Times New Roman" w:cs="Times New Roman"/>
          <w:bCs/>
          <w:iCs/>
        </w:rPr>
        <w:t xml:space="preserve">, </w:t>
      </w:r>
      <w:proofErr w:type="spellStart"/>
      <w:r w:rsidR="005C5B32" w:rsidRPr="005C5B32">
        <w:rPr>
          <w:rFonts w:ascii="Times New Roman" w:hAnsi="Times New Roman" w:cs="Times New Roman"/>
          <w:bCs/>
          <w:iCs/>
        </w:rPr>
        <w:t>remaja</w:t>
      </w:r>
      <w:proofErr w:type="spellEnd"/>
      <w:r w:rsidR="005C5B32" w:rsidRPr="005C5B32">
        <w:rPr>
          <w:rFonts w:ascii="Times New Roman" w:hAnsi="Times New Roman" w:cs="Times New Roman"/>
          <w:bCs/>
          <w:iCs/>
        </w:rPr>
        <w:t xml:space="preserve"> </w:t>
      </w:r>
      <w:proofErr w:type="spellStart"/>
      <w:r w:rsidR="005C5B32" w:rsidRPr="005C5B32">
        <w:rPr>
          <w:rFonts w:ascii="Times New Roman" w:hAnsi="Times New Roman" w:cs="Times New Roman"/>
          <w:bCs/>
          <w:iCs/>
        </w:rPr>
        <w:t>putri</w:t>
      </w:r>
      <w:proofErr w:type="spellEnd"/>
    </w:p>
    <w:p w14:paraId="2BA133D0" w14:textId="77777777" w:rsidR="00D3041C" w:rsidRPr="0043555D" w:rsidRDefault="00D3041C" w:rsidP="00EE43EA">
      <w:pPr>
        <w:spacing w:after="0" w:line="240" w:lineRule="auto"/>
        <w:jc w:val="both"/>
        <w:rPr>
          <w:rFonts w:ascii="Times New Roman" w:eastAsia="Calibri" w:hAnsi="Times New Roman" w:cs="Times New Roman"/>
          <w:sz w:val="24"/>
          <w:szCs w:val="24"/>
          <w:lang w:val="id-ID"/>
        </w:rPr>
        <w:sectPr w:rsidR="00D3041C" w:rsidRPr="0043555D" w:rsidSect="006C0C61">
          <w:headerReference w:type="default" r:id="rId9"/>
          <w:footerReference w:type="default" r:id="rId10"/>
          <w:headerReference w:type="first" r:id="rId11"/>
          <w:footerReference w:type="first" r:id="rId12"/>
          <w:type w:val="continuous"/>
          <w:pgSz w:w="11907" w:h="16840" w:code="9"/>
          <w:pgMar w:top="1701" w:right="1418" w:bottom="1418" w:left="1701" w:header="567" w:footer="567" w:gutter="0"/>
          <w:cols w:space="708"/>
          <w:titlePg/>
          <w:docGrid w:linePitch="360"/>
        </w:sectPr>
      </w:pPr>
    </w:p>
    <w:p w14:paraId="624D828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072D23BE" w14:textId="77777777" w:rsidR="00E91175" w:rsidRPr="00E91175" w:rsidRDefault="00E91175" w:rsidP="00E91175">
      <w:pPr>
        <w:spacing w:after="0" w:line="240" w:lineRule="auto"/>
        <w:ind w:firstLine="567"/>
        <w:contextualSpacing/>
        <w:jc w:val="both"/>
        <w:rPr>
          <w:rFonts w:ascii="Times New Roman" w:eastAsia="Calibri" w:hAnsi="Times New Roman" w:cs="Times New Roman"/>
          <w:color w:val="FF0000"/>
          <w:sz w:val="24"/>
          <w:szCs w:val="24"/>
          <w:lang w:val="en-US"/>
        </w:rPr>
      </w:pPr>
      <w:bookmarkStart w:id="2" w:name="_Hlk83950959"/>
      <w:r w:rsidRPr="00E91175">
        <w:rPr>
          <w:rFonts w:ascii="Times New Roman" w:eastAsia="Calibri" w:hAnsi="Times New Roman" w:cs="Times New Roman"/>
          <w:sz w:val="24"/>
          <w:szCs w:val="24"/>
          <w:lang w:val="en-US"/>
        </w:rPr>
        <w:t xml:space="preserve">Masa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merupakan</w:t>
      </w:r>
      <w:proofErr w:type="spellEnd"/>
      <w:r w:rsidRPr="00E91175">
        <w:rPr>
          <w:rFonts w:ascii="Times New Roman" w:eastAsia="Calibri" w:hAnsi="Times New Roman" w:cs="Times New Roman"/>
          <w:sz w:val="24"/>
          <w:szCs w:val="24"/>
          <w:lang w:val="en-US"/>
        </w:rPr>
        <w:t xml:space="preserve"> masa </w:t>
      </w:r>
      <w:proofErr w:type="spellStart"/>
      <w:r w:rsidRPr="00E91175">
        <w:rPr>
          <w:rFonts w:ascii="Times New Roman" w:eastAsia="Calibri" w:hAnsi="Times New Roman" w:cs="Times New Roman"/>
          <w:sz w:val="24"/>
          <w:szCs w:val="24"/>
          <w:lang w:val="en-US"/>
        </w:rPr>
        <w:t>peralihan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masa </w:t>
      </w:r>
      <w:proofErr w:type="spellStart"/>
      <w:r w:rsidRPr="00E91175">
        <w:rPr>
          <w:rFonts w:ascii="Times New Roman" w:eastAsia="Calibri" w:hAnsi="Times New Roman" w:cs="Times New Roman"/>
          <w:sz w:val="24"/>
          <w:szCs w:val="24"/>
          <w:lang w:val="en-US"/>
        </w:rPr>
        <w:t>kanak-kanak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menuju</w:t>
      </w:r>
      <w:proofErr w:type="spellEnd"/>
      <w:r w:rsidRPr="00E91175">
        <w:rPr>
          <w:rFonts w:ascii="Times New Roman" w:eastAsia="Calibri" w:hAnsi="Times New Roman" w:cs="Times New Roman"/>
          <w:sz w:val="24"/>
          <w:szCs w:val="24"/>
          <w:lang w:val="en-US"/>
        </w:rPr>
        <w:t xml:space="preserve"> masa </w:t>
      </w:r>
      <w:proofErr w:type="spellStart"/>
      <w:r w:rsidRPr="00E91175">
        <w:rPr>
          <w:rFonts w:ascii="Times New Roman" w:eastAsia="Calibri" w:hAnsi="Times New Roman" w:cs="Times New Roman"/>
          <w:sz w:val="24"/>
          <w:szCs w:val="24"/>
          <w:lang w:val="en-US"/>
        </w:rPr>
        <w:t>dewasa</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ditandai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adanya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perubahan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pertumbuhan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fisik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perubahan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psikologis</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perubahan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seksual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sekunder</w:t>
      </w:r>
      <w:proofErr w:type="spellEnd"/>
      <w:r w:rsidRPr="00E91175">
        <w:rPr>
          <w:rFonts w:ascii="Times New Roman" w:eastAsia="Calibri" w:hAnsi="Times New Roman" w:cs="Times New Roman"/>
          <w:sz w:val="24"/>
          <w:szCs w:val="24"/>
          <w:lang w:val="en-US"/>
        </w:rPr>
        <w:t xml:space="preserve">, salah </w:t>
      </w:r>
      <w:proofErr w:type="spellStart"/>
      <w:r w:rsidRPr="00E91175">
        <w:rPr>
          <w:rFonts w:ascii="Times New Roman" w:eastAsia="Calibri" w:hAnsi="Times New Roman" w:cs="Times New Roman"/>
          <w:sz w:val="24"/>
          <w:szCs w:val="24"/>
          <w:lang w:val="en-US"/>
        </w:rPr>
        <w:t>satunya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terjadi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menstruasi</w:t>
      </w:r>
      <w:proofErr w:type="spellEnd"/>
      <w:r w:rsidRPr="00E91175">
        <w:rPr>
          <w:rFonts w:ascii="Times New Roman" w:eastAsia="Calibri" w:hAnsi="Times New Roman" w:cs="Times New Roman"/>
          <w:sz w:val="24"/>
          <w:szCs w:val="24"/>
          <w:lang w:val="en-US"/>
        </w:rPr>
        <w:t xml:space="preserve">. Setelah menarche, </w:t>
      </w:r>
      <w:proofErr w:type="spellStart"/>
      <w:r w:rsidRPr="00E91175">
        <w:rPr>
          <w:rFonts w:ascii="Times New Roman" w:eastAsia="Calibri" w:hAnsi="Times New Roman" w:cs="Times New Roman"/>
          <w:sz w:val="24"/>
          <w:szCs w:val="24"/>
          <w:lang w:val="en-US"/>
        </w:rPr>
        <w:t>gangguan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ginekologi</w:t>
      </w:r>
      <w:proofErr w:type="spellEnd"/>
      <w:r w:rsidRPr="00E91175">
        <w:rPr>
          <w:rFonts w:ascii="Times New Roman" w:eastAsia="Calibri" w:hAnsi="Times New Roman" w:cs="Times New Roman"/>
          <w:sz w:val="24"/>
          <w:szCs w:val="24"/>
          <w:lang w:val="en-US"/>
        </w:rPr>
        <w:t xml:space="preserve"> yang paling </w:t>
      </w:r>
      <w:proofErr w:type="spellStart"/>
      <w:r w:rsidRPr="00E91175">
        <w:rPr>
          <w:rFonts w:ascii="Times New Roman" w:eastAsia="Calibri" w:hAnsi="Times New Roman" w:cs="Times New Roman"/>
          <w:sz w:val="24"/>
          <w:szCs w:val="24"/>
          <w:lang w:val="en-US"/>
        </w:rPr>
        <w:t>umum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terjadi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adalah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w:t>
      </w:r>
      <w:r w:rsidRPr="00E91175">
        <w:rPr>
          <w:rFonts w:ascii="Times New Roman" w:eastAsia="Calibri" w:hAnsi="Times New Roman" w:cs="Times New Roman"/>
          <w:color w:val="FF0000"/>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merupakan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kelainan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ginekologi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gejala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kram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menyakitkan</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berasal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rahim</w:t>
      </w:r>
      <w:proofErr w:type="spellEnd"/>
      <w:r w:rsidRPr="00E91175">
        <w:rPr>
          <w:rFonts w:ascii="Times New Roman" w:eastAsia="Calibri" w:hAnsi="Times New Roman" w:cs="Times New Roman"/>
          <w:sz w:val="24"/>
          <w:szCs w:val="24"/>
          <w:lang w:val="en-US"/>
        </w:rPr>
        <w:t>.</w:t>
      </w:r>
      <w:r w:rsidRPr="00E91175">
        <w:rPr>
          <w:rFonts w:ascii="Times New Roman" w:eastAsia="Calibri" w:hAnsi="Times New Roman" w:cs="Times New Roman"/>
          <w:color w:val="FF0000"/>
          <w:sz w:val="24"/>
          <w:szCs w:val="24"/>
          <w:lang w:val="en-US"/>
        </w:rPr>
        <w:t xml:space="preserve"> </w:t>
      </w:r>
      <w:r w:rsidRPr="00E91175">
        <w:rPr>
          <w:rFonts w:ascii="Times New Roman" w:eastAsia="Calibri" w:hAnsi="Times New Roman" w:cs="Times New Roman"/>
          <w:sz w:val="24"/>
          <w:szCs w:val="24"/>
          <w:lang w:val="id-ID"/>
        </w:rPr>
        <w:t xml:space="preserve">Secara psikologis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akan mengganggu aktivitas fisik bahkan sampa</w:t>
      </w:r>
      <w:proofErr w:type="spellStart"/>
      <w:r w:rsidRPr="00E91175">
        <w:rPr>
          <w:rFonts w:ascii="Times New Roman" w:eastAsia="Calibri" w:hAnsi="Times New Roman" w:cs="Times New Roman"/>
          <w:sz w:val="24"/>
          <w:szCs w:val="24"/>
          <w:lang w:val="en-US"/>
        </w:rPr>
        <w:t>i</w:t>
      </w:r>
      <w:proofErr w:type="spellEnd"/>
      <w:r w:rsidRPr="00E91175">
        <w:rPr>
          <w:rFonts w:ascii="Times New Roman" w:eastAsia="Calibri" w:hAnsi="Times New Roman" w:cs="Times New Roman"/>
          <w:sz w:val="24"/>
          <w:szCs w:val="24"/>
          <w:lang w:val="id-ID"/>
        </w:rPr>
        <w:t xml:space="preserve"> remaja tidak masuk sekolah akibat rasa nyeri yang dialaminya </w:t>
      </w:r>
      <w:r w:rsidRPr="00E91175">
        <w:rPr>
          <w:rFonts w:ascii="Times New Roman" w:eastAsia="Calibri" w:hAnsi="Times New Roman" w:cs="Times New Roman"/>
          <w:sz w:val="24"/>
          <w:szCs w:val="24"/>
          <w:lang w:val="id-ID"/>
        </w:rPr>
        <w:fldChar w:fldCharType="begin" w:fldLock="1"/>
      </w:r>
      <w:r w:rsidRPr="00E91175">
        <w:rPr>
          <w:rFonts w:ascii="Times New Roman" w:eastAsia="Calibri" w:hAnsi="Times New Roman" w:cs="Times New Roman"/>
          <w:sz w:val="24"/>
          <w:szCs w:val="24"/>
          <w:lang w:val="id-ID"/>
        </w:rPr>
        <w:instrText>ADDIN CSL_CITATION {"citationItems":[{"id":"ITEM-1","itemData":{"DOI":"10.26911/theijmed.2019.04.02.03","abstract":"Background: Primary dysmenorrhea is characterized by low abdominal pain occurring during menstruation. It is negatively impact on all aspects of life of adolescents such as increased school absteeinsm, emotional disorders, impaired social interaction and productivity. The herbal drink which they can self-prepared is common choice as home remedies to relieve the pain. This study aimed to examine the effect of pineapple juice and ginger drink in providing pain relief to the adolescent with primary dysmenorrhea. Subjects and Method: This was a randomized trial study conducted at three high schools in Surakarta, Central Java, Indonesia, from January to April 2018. A sample of 39 female students aged 15-17 years was selected for this study, divided into three groups. The treatment was given for 3 days from first day of menstruation for 3 menstruation cycles. The pain score were measured by numeric rating scale (NRS). The data were analyzed by Mann-Whitney. Results: Pain score in pineapple juice group (mean=2.25; SD=1.79) and ginger drink group (mean=3.63; SD=2.02) were lower than control group (mean=5.64; SD=1.25) and it was statistically significant. Conclusion: Pineapple juice and ginger drink effective to reduce pain of primary dysmenorrhea among female adolescent.","author":[{"dropping-particle":"","family":"Wrisnijati","given":"Dita","non-dropping-particle":"","parse-names":false,"suffix":""},{"dropping-particle":"","family":"Wiboworini","given":"Budiyanti","non-dropping-particle":"","parse-names":false,"suffix":""},{"dropping-particle":"","family":"Sugiarto","given":"Sugiarto","non-dropping-particle":"","parse-names":false,"suffix":""}],"container-title":"Indonesian Journal of Medicine","id":"ITEM-1","issue":"2","issued":{"date-parts":[["2019"]]},"page":"96-104","title":"Effects of Pineapple Juice and Ginger Drink for Relieving Primary Dysmenorrhea Pain among Adolescents","type":"article-journal","volume":"4"},"uris":["http://www.mendeley.com/documents/?uuid=e706860f-d9f3-4a8e-be53-a6804a08a359"]}],"mendeley":{"formattedCitation":"(Wrisnijati et al., 2019)","plainTextFormattedCitation":"(Wrisnijati et al., 2019)","previouslyFormattedCitation":"(Wrisnijati et al., 2019)"},"properties":{"noteIndex":0},"schema":"https://github.com/citation-style-language/schema/raw/master/csl-citation.json"}</w:instrText>
      </w:r>
      <w:r w:rsidRPr="00E91175">
        <w:rPr>
          <w:rFonts w:ascii="Times New Roman" w:eastAsia="Calibri" w:hAnsi="Times New Roman" w:cs="Times New Roman"/>
          <w:sz w:val="24"/>
          <w:szCs w:val="24"/>
          <w:lang w:val="id-ID"/>
        </w:rPr>
        <w:fldChar w:fldCharType="separate"/>
      </w:r>
      <w:r w:rsidRPr="00E91175">
        <w:rPr>
          <w:rFonts w:ascii="Times New Roman" w:eastAsia="Calibri" w:hAnsi="Times New Roman" w:cs="Times New Roman"/>
          <w:noProof/>
          <w:sz w:val="24"/>
          <w:szCs w:val="24"/>
          <w:lang w:val="id-ID"/>
        </w:rPr>
        <w:t>(Wrisnijati et al., 2019)</w:t>
      </w:r>
      <w:r w:rsidRPr="00E91175">
        <w:rPr>
          <w:rFonts w:ascii="Times New Roman" w:eastAsia="Calibri" w:hAnsi="Times New Roman" w:cs="Times New Roman"/>
          <w:sz w:val="24"/>
          <w:szCs w:val="24"/>
          <w:lang w:val="id-ID"/>
        </w:rPr>
        <w:fldChar w:fldCharType="end"/>
      </w:r>
      <w:r w:rsidRPr="00E91175">
        <w:rPr>
          <w:rFonts w:ascii="Times New Roman" w:eastAsia="Calibri" w:hAnsi="Times New Roman" w:cs="Times New Roman"/>
          <w:sz w:val="24"/>
          <w:szCs w:val="24"/>
          <w:lang w:val="en-US"/>
        </w:rPr>
        <w:t>.</w:t>
      </w:r>
    </w:p>
    <w:p w14:paraId="69C0D3B0" w14:textId="77777777" w:rsidR="00E91175" w:rsidRPr="00E91175" w:rsidRDefault="00E91175" w:rsidP="00E91175">
      <w:pPr>
        <w:spacing w:after="0" w:line="240" w:lineRule="auto"/>
        <w:ind w:firstLine="567"/>
        <w:contextualSpacing/>
        <w:jc w:val="both"/>
        <w:rPr>
          <w:rFonts w:ascii="Times New Roman" w:eastAsia="Calibri" w:hAnsi="Times New Roman" w:cs="Times New Roman"/>
          <w:color w:val="FF0000"/>
          <w:sz w:val="24"/>
          <w:szCs w:val="24"/>
          <w:lang w:val="id-ID"/>
        </w:rPr>
      </w:pPr>
      <w:proofErr w:type="spellStart"/>
      <w:r w:rsidRPr="00E91175">
        <w:rPr>
          <w:rFonts w:ascii="Times New Roman" w:eastAsia="Calibri" w:hAnsi="Times New Roman" w:cs="Times New Roman"/>
          <w:sz w:val="24"/>
          <w:szCs w:val="24"/>
          <w:lang w:val="en-US"/>
        </w:rPr>
        <w:t>Prevalensi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tersebar</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luas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diseluruh</w:t>
      </w:r>
      <w:proofErr w:type="spellEnd"/>
      <w:r w:rsidRPr="00E91175">
        <w:rPr>
          <w:rFonts w:ascii="Times New Roman" w:eastAsia="Calibri" w:hAnsi="Times New Roman" w:cs="Times New Roman"/>
          <w:sz w:val="24"/>
          <w:szCs w:val="24"/>
          <w:lang w:val="en-US"/>
        </w:rPr>
        <w:t xml:space="preserve"> dunia, </w:t>
      </w:r>
      <w:proofErr w:type="spellStart"/>
      <w:r w:rsidRPr="00E91175">
        <w:rPr>
          <w:rFonts w:ascii="Times New Roman" w:eastAsia="Calibri" w:hAnsi="Times New Roman" w:cs="Times New Roman"/>
          <w:sz w:val="24"/>
          <w:szCs w:val="24"/>
          <w:lang w:val="en-US"/>
        </w:rPr>
        <w:t>diperkirakan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tinggi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meskipun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sangat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bervariasi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insiden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mulai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45 </w:t>
      </w:r>
      <w:proofErr w:type="spellStart"/>
      <w:r w:rsidRPr="00E91175">
        <w:rPr>
          <w:rFonts w:ascii="Times New Roman" w:eastAsia="Calibri" w:hAnsi="Times New Roman" w:cs="Times New Roman"/>
          <w:sz w:val="24"/>
          <w:szCs w:val="24"/>
          <w:lang w:val="en-US"/>
        </w:rPr>
        <w:t>hingga</w:t>
      </w:r>
      <w:proofErr w:type="spellEnd"/>
      <w:r w:rsidRPr="00E91175">
        <w:rPr>
          <w:rFonts w:ascii="Times New Roman" w:eastAsia="Calibri" w:hAnsi="Times New Roman" w:cs="Times New Roman"/>
          <w:sz w:val="24"/>
          <w:szCs w:val="24"/>
          <w:lang w:val="en-US"/>
        </w:rPr>
        <w:t xml:space="preserve"> 97% pada </w:t>
      </w:r>
      <w:proofErr w:type="spellStart"/>
      <w:r w:rsidRPr="00E91175">
        <w:rPr>
          <w:rFonts w:ascii="Times New Roman" w:eastAsia="Calibri" w:hAnsi="Times New Roman" w:cs="Times New Roman"/>
          <w:sz w:val="24"/>
          <w:szCs w:val="24"/>
          <w:lang w:val="en-US"/>
        </w:rPr>
        <w:t>wanita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usia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subur</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tingkat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tertinggi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dilaporkan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terjadi</w:t>
      </w:r>
      <w:proofErr w:type="spellEnd"/>
      <w:r w:rsidRPr="00E91175">
        <w:rPr>
          <w:rFonts w:ascii="Times New Roman" w:eastAsia="Calibri" w:hAnsi="Times New Roman" w:cs="Times New Roman"/>
          <w:sz w:val="24"/>
          <w:szCs w:val="24"/>
          <w:lang w:val="en-US"/>
        </w:rPr>
        <w:t xml:space="preserve"> pada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{"citationItems":[{"id":"ITEM-1","itemData":{"DOI":"10.12688/f1000research.11682.1","ISSN":"1759796X","abstract":"Dysmenorrhea is a common symptom secondary to various gynecological disorders, but it is also represented in most women as a primary form of disease. Pain associated with dysmenorrhea is caused by hypersecretion of prostaglandins and an increased uterine contractility. The primary dysmenorrhea is quite frequent in young women and remains with a good prognosis, even though it is associated with low quality of life. The secondary forms of dysmenorrhea are associated with endometriosis and adenomyosis and may represent the key symptom. The diagnosis is suspected on the basis of the clinical history and the physical examination and can be confirmed by ultrasound, which is very useful to exclude some secondary causes of dysmenorrhea, such as endometriosis and adenomyosis. The treatment options include non-steroidal anti-inflammatory drugs alone or combined with oral contraceptives or progestins.","author":[{"dropping-particle":"","family":"Petraglia","given":"Felice","non-dropping-particle":"","parse-names":false,"suffix":""},{"dropping-particle":"","family":"Bernardi","given":"Mariagiulia","non-dropping-particle":"","parse-names":false,"suffix":""},{"dropping-particle":"","family":"Lazzeri","given":"Lucia","non-dropping-particle":"","parse-names":false,"suffix":""},{"dropping-particle":"","family":"Perelli","given":"Federica","non-dropping-particle":"","parse-names":false,"suffix":""},{"dropping-particle":"","family":"Reis","given":"Fernando M.","non-dropping-particle":"","parse-names":false,"suffix":""}],"container-title":"F1000Research","id":"ITEM-1","issue":"0","issued":{"date-parts":[["2017"]]},"page":"1-7","title":"Dysmenorrhea and related disorders","type":"article-journal","volume":"6"},"uris":["http://www.mendeley.com/documents/?uuid=62218ebf-15d3-4def-a712-0a61750e313f"]}],"mendeley":{"formattedCitation":"(Petraglia et al., 2017)","plainTextFormattedCitation":"(Petraglia et al., 2017)","previouslyFormattedCitation":"(Petraglia et al., 2017)"},"properties":{"noteIndex":0},"schema":"https://github.com/citation-style-language/schema/raw/master/csl-citation.json"}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(Petraglia et al., 2017)</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Di Indonesia </w:t>
      </w:r>
      <w:proofErr w:type="spellStart"/>
      <w:r w:rsidRPr="00E91175">
        <w:rPr>
          <w:rFonts w:ascii="Times New Roman" w:eastAsia="Calibri" w:hAnsi="Times New Roman" w:cs="Times New Roman"/>
          <w:sz w:val="24"/>
          <w:szCs w:val="24"/>
          <w:lang w:val="en-US"/>
        </w:rPr>
        <w:t>prevalensi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mencapai</w:t>
      </w:r>
      <w:proofErr w:type="spellEnd"/>
      <w:r w:rsidRPr="00E91175">
        <w:rPr>
          <w:rFonts w:ascii="Times New Roman" w:eastAsia="Calibri" w:hAnsi="Times New Roman" w:cs="Times New Roman"/>
          <w:sz w:val="24"/>
          <w:szCs w:val="24"/>
          <w:lang w:val="en-US"/>
        </w:rPr>
        <w:t xml:space="preserve"> 98,8%, </w:t>
      </w:r>
      <w:proofErr w:type="spellStart"/>
      <w:r w:rsidRPr="00E91175">
        <w:rPr>
          <w:rFonts w:ascii="Times New Roman" w:eastAsia="Calibri" w:hAnsi="Times New Roman" w:cs="Times New Roman"/>
          <w:sz w:val="24"/>
          <w:szCs w:val="24"/>
          <w:lang w:val="en-US"/>
        </w:rPr>
        <w:t>secara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umum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terjadi</w:t>
      </w:r>
      <w:proofErr w:type="spellEnd"/>
      <w:r w:rsidRPr="00E91175">
        <w:rPr>
          <w:rFonts w:ascii="Times New Roman" w:eastAsia="Calibri" w:hAnsi="Times New Roman" w:cs="Times New Roman"/>
          <w:sz w:val="24"/>
          <w:szCs w:val="24"/>
          <w:lang w:val="en-US"/>
        </w:rPr>
        <w:t xml:space="preserve"> pada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akhir</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rerata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usia</w:t>
      </w:r>
      <w:proofErr w:type="spellEnd"/>
      <w:r w:rsidRPr="00E91175">
        <w:rPr>
          <w:rFonts w:ascii="Times New Roman" w:eastAsia="Calibri" w:hAnsi="Times New Roman" w:cs="Times New Roman"/>
          <w:sz w:val="24"/>
          <w:szCs w:val="24"/>
          <w:lang w:val="en-US"/>
        </w:rPr>
        <w:t xml:space="preserve"> 17,7 </w:t>
      </w:r>
      <w:proofErr w:type="spellStart"/>
      <w:r w:rsidRPr="00E91175">
        <w:rPr>
          <w:rFonts w:ascii="Times New Roman" w:eastAsia="Calibri" w:hAnsi="Times New Roman" w:cs="Times New Roman"/>
          <w:sz w:val="24"/>
          <w:szCs w:val="24"/>
          <w:lang w:val="en-US"/>
        </w:rPr>
        <w:t>tahun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gejala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nyeri</w:t>
      </w:r>
      <w:proofErr w:type="spellEnd"/>
      <w:r w:rsidRPr="00E91175">
        <w:rPr>
          <w:rFonts w:ascii="Times New Roman" w:eastAsia="Calibri" w:hAnsi="Times New Roman" w:cs="Times New Roman"/>
          <w:sz w:val="24"/>
          <w:szCs w:val="24"/>
          <w:lang w:val="en-US"/>
        </w:rPr>
        <w:t xml:space="preserve"> di </w:t>
      </w:r>
      <w:proofErr w:type="spellStart"/>
      <w:r w:rsidRPr="00E91175">
        <w:rPr>
          <w:rFonts w:ascii="Times New Roman" w:eastAsia="Calibri" w:hAnsi="Times New Roman" w:cs="Times New Roman"/>
          <w:sz w:val="24"/>
          <w:szCs w:val="24"/>
          <w:lang w:val="en-US"/>
        </w:rPr>
        <w:t>daerah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panggul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hilang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timbul</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mempengaruhi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aktivitas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sehari-hari</w:t>
      </w:r>
      <w:proofErr w:type="spellEnd"/>
      <w:r w:rsidRPr="00E91175">
        <w:rPr>
          <w:rFonts w:ascii="Times New Roman" w:eastAsia="Calibri" w:hAnsi="Times New Roman" w:cs="Times New Roman"/>
          <w:sz w:val="24"/>
          <w:szCs w:val="24"/>
          <w:lang w:val="id-ID"/>
        </w:rPr>
        <w:t xml:space="preserve"> baik fisik maupun emosional</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Nyeri menstruasi dianggap memiliki efek langsung yang berdampak negatif pada kualitas hidup remaja</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{"citationItems":[{"id":"ITEM-1","itemData":{"DOI":"10.31838/jcr.07.13.112","ISSN":"23945125","abstract":"Menstruation is an important life cycle for women. Many teenage girls experience pain during menstruation/dysmenorrhea. This often causes adolescent activities to be disrupted. The purpose of this study was to determine the prevalence of adolescent dysmenorrhea in West Java, Indonesia. The research design used is descriptive-analytic, the sampling technique was by simple random sampling. The number of respondents who took part was 166 teenagers, in the West Java region. The results showed dysmenorrhea occurred in respondents as much as 98.8%, with a mean age of respondents 17.7 years, mean age of menarche 12.5 years. Dysmenorrhea often occurs at the beginning of menstruation (the first and second days of menstruation 83.13%), the pain is felt to disappear, dysmenorrhea affects the activity of respondents to be limited. How to handle dysmenorrhea done by respondents with rest/sleep as much as 56.6%. This research is a preliminary study, as a basis for conducting further research on how to effectively manage dysmenorrhea.","author":[{"dropping-particle":"","family":"Kartilah","given":"Tetet","non-dropping-particle":"","parse-names":false,"suffix":""},{"dropping-particle":"","family":"Hartono","given":"Dudi","non-dropping-particle":"","parse-names":false,"suffix":""},{"dropping-particle":"","family":"Aryanti","given":"Dewi","non-dropping-particle":"","parse-names":false,"suffix":""}],"container-title":"Journal of critical reviews","id":"ITEM-1","issue":"13","issued":{"date-parts":[["2020"]]},"page":"651-654","title":"Adolescent Dismenore Prevalence in West Java, Indonesia: Preliminary Study","type":"article-journal","volume":"7"},"uris":["http://www.mendeley.com/documents/?uuid=f6f659b2-0009-4a84-b5e5-5238b9faa842"]}],"mendeley":{"formattedCitation":"(Kartilah et al., 2020)","plainTextFormattedCitation":"(Kartilah et al., 2020)","previouslyFormattedCitation":"(Kartilah et al., 2020)"},"properties":{"noteIndex":0},"schema":"https://github.com/citation-style-language/schema/raw/master/csl-citation.json"}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(Kartilah et al., 2020)</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w:t>
      </w:r>
    </w:p>
    <w:p w14:paraId="2585F276" w14:textId="77777777" w:rsidR="00E91175" w:rsidRPr="00E91175" w:rsidRDefault="00E91175" w:rsidP="00E91175">
      <w:pPr>
        <w:spacing w:after="0" w:line="240" w:lineRule="auto"/>
        <w:ind w:firstLine="567"/>
        <w:contextualSpacing/>
        <w:jc w:val="both"/>
        <w:rPr>
          <w:rFonts w:ascii="Times New Roman" w:eastAsia="Calibri" w:hAnsi="Times New Roman" w:cs="Times New Roman"/>
          <w:color w:val="FF0000"/>
          <w:sz w:val="24"/>
          <w:szCs w:val="24"/>
          <w:lang w:val="en-US"/>
        </w:rPr>
      </w:pPr>
      <w:proofErr w:type="spellStart"/>
      <w:r w:rsidRPr="00E91175">
        <w:rPr>
          <w:rFonts w:ascii="Times New Roman" w:eastAsia="Calibri" w:hAnsi="Times New Roman" w:cs="Times New Roman"/>
          <w:sz w:val="24"/>
          <w:szCs w:val="24"/>
          <w:lang w:val="en-US"/>
        </w:rPr>
        <w:t>Ketidakseimbangan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hormon</w:t>
      </w:r>
      <w:proofErr w:type="spellEnd"/>
      <w:r w:rsidRPr="00E91175">
        <w:rPr>
          <w:rFonts w:ascii="Times New Roman" w:eastAsia="Calibri" w:hAnsi="Times New Roman" w:cs="Times New Roman"/>
          <w:sz w:val="24"/>
          <w:szCs w:val="24"/>
          <w:lang w:val="en-US"/>
        </w:rPr>
        <w:t xml:space="preserve"> prostaglandin </w:t>
      </w:r>
      <w:r w:rsidRPr="00E91175">
        <w:rPr>
          <w:rFonts w:ascii="Times New Roman" w:eastAsia="Calibri" w:hAnsi="Times New Roman" w:cs="Times New Roman"/>
          <w:sz w:val="24"/>
          <w:szCs w:val="24"/>
          <w:lang w:val="id-ID"/>
        </w:rPr>
        <w:t xml:space="preserve">terutama PGF 2a dan PGF 2 yang menimbulkan peningkatan tonus uterus merupakan penyebab utama timbulnya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{"citationItems":[{"id":"ITEM-1","itemData":{"DOI":"10.12688/f1000research.11682.1","ISSN":"1759796X","abstract":"Dysmenorrhea is a common symptom secondary to various gynecological disorders, but it is also represented in most women as a primary form of disease. Pain associated with dysmenorrhea is caused by hypersecretion of prostaglandins and an increased uterine contractility. The primary dysmenorrhea is quite frequent in young women and remains with a good prognosis, even though it is associated with low quality of life. The secondary forms of dysmenorrhea are associated with endometriosis and adenomyosis and may represent the key symptom. The diagnosis is suspected on the basis of the clinical history and the physical examination and can be confirmed by ultrasound, which is very useful to exclude some secondary causes of dysmenorrhea, such as endometriosis and adenomyosis. The treatment options include non-steroidal anti-inflammatory drugs alone or combined with oral contraceptives or progestins.","author":[{"dropping-particle":"","family":"Petraglia","given":"Felice","non-dropping-particle":"","parse-names":false,"suffix":""},{"dropping-particle":"","family":"Bernardi","given":"Mariagiulia","non-dropping-particle":"","parse-names":false,"suffix":""},{"dropping-particle":"","family":"Lazzeri","given":"Lucia","non-dropping-particle":"","parse-names":false,"suffix":""},{"dropping-particle":"","family":"Perelli","given":"Federica","non-dropping-particle":"","parse-names":false,"suffix":""},{"dropping-particle":"","family":"Reis","given":"Fernando M.","non-dropping-particle":"","parse-names":false,"suffix":""}],"container-title":"F1000Research","id":"ITEM-1","issue":"0","issued":{"date-parts":[["2017"]]},"page":"1-7","title":"Dysmenorrhea and related disorders","type":"article-journal","volume":"6"},"uris":["http://www.mendeley.com/documents/?uuid=62218ebf-15d3-4def-a712-0a61750e313f"]}],"mendeley":{"formattedCitation":"(Petraglia et al., 2017)","plainTextFormattedCitation":"(Petraglia et al., 2017)","previouslyFormattedCitation":"(Petraglia et al., 2017)"},"properties":{"noteIndex":0},"schema":"https://github.com/citation-style-language/schema/raw/master/csl-citation.json"}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(Petraglia et al., 2017)</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id-ID"/>
        </w:rPr>
        <w:t>.</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biasanya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timbul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sebelum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atau</w:t>
      </w:r>
      <w:proofErr w:type="spellEnd"/>
      <w:r w:rsidRPr="00E91175">
        <w:rPr>
          <w:rFonts w:ascii="Times New Roman" w:eastAsia="Calibri" w:hAnsi="Times New Roman" w:cs="Times New Roman"/>
          <w:sz w:val="24"/>
          <w:szCs w:val="24"/>
          <w:lang w:val="en-US"/>
        </w:rPr>
        <w:t xml:space="preserve"> pada </w:t>
      </w:r>
      <w:proofErr w:type="spellStart"/>
      <w:r w:rsidRPr="00E91175">
        <w:rPr>
          <w:rFonts w:ascii="Times New Roman" w:eastAsia="Calibri" w:hAnsi="Times New Roman" w:cs="Times New Roman"/>
          <w:sz w:val="24"/>
          <w:szCs w:val="24"/>
          <w:lang w:val="en-US"/>
        </w:rPr>
        <w:t>awal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menstruasi</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berlanjut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selama</w:t>
      </w:r>
      <w:proofErr w:type="spellEnd"/>
      <w:r w:rsidRPr="00E91175">
        <w:rPr>
          <w:rFonts w:ascii="Times New Roman" w:eastAsia="Calibri" w:hAnsi="Times New Roman" w:cs="Times New Roman"/>
          <w:sz w:val="24"/>
          <w:szCs w:val="24"/>
          <w:lang w:val="en-US"/>
        </w:rPr>
        <w:t xml:space="preserve"> 2-3 </w:t>
      </w:r>
      <w:proofErr w:type="spellStart"/>
      <w:r w:rsidRPr="00E91175">
        <w:rPr>
          <w:rFonts w:ascii="Times New Roman" w:eastAsia="Calibri" w:hAnsi="Times New Roman" w:cs="Times New Roman"/>
          <w:sz w:val="24"/>
          <w:szCs w:val="24"/>
          <w:lang w:val="en-US"/>
        </w:rPr>
        <w:t>hari</w:t>
      </w:r>
      <w:proofErr w:type="spellEnd"/>
      <w:r w:rsidRPr="00E91175">
        <w:rPr>
          <w:rFonts w:ascii="Times New Roman" w:eastAsia="Calibri" w:hAnsi="Times New Roman" w:cs="Times New Roman"/>
          <w:sz w:val="24"/>
          <w:szCs w:val="24"/>
          <w:lang w:val="en-US"/>
        </w:rPr>
        <w:t xml:space="preserve">. Nyeri yang </w:t>
      </w:r>
      <w:proofErr w:type="spellStart"/>
      <w:r w:rsidRPr="00E91175">
        <w:rPr>
          <w:rFonts w:ascii="Times New Roman" w:eastAsia="Calibri" w:hAnsi="Times New Roman" w:cs="Times New Roman"/>
          <w:sz w:val="24"/>
          <w:szCs w:val="24"/>
          <w:lang w:val="en-US"/>
        </w:rPr>
        <w:t>dirasakan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terutama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didaerah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perut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bagian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bawah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tetapi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bisa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menyebar</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punggung</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sepanjang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paha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Dalam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kasus</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parah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disertai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beberapa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gejala</w:t>
      </w:r>
      <w:proofErr w:type="spellEnd"/>
      <w:r w:rsidRPr="00E91175">
        <w:rPr>
          <w:rFonts w:ascii="Times New Roman" w:eastAsia="Calibri" w:hAnsi="Times New Roman" w:cs="Times New Roman"/>
          <w:sz w:val="24"/>
          <w:szCs w:val="24"/>
          <w:lang w:val="en-US"/>
        </w:rPr>
        <w:t xml:space="preserve"> lain </w:t>
      </w:r>
      <w:proofErr w:type="spellStart"/>
      <w:r w:rsidRPr="00E91175">
        <w:rPr>
          <w:rFonts w:ascii="Times New Roman" w:eastAsia="Calibri" w:hAnsi="Times New Roman" w:cs="Times New Roman"/>
          <w:sz w:val="24"/>
          <w:szCs w:val="24"/>
          <w:lang w:val="en-US"/>
        </w:rPr>
        <w:t>seperti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mual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muntah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sakit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kepala</w:t>
      </w:r>
      <w:proofErr w:type="spellEnd"/>
      <w:r w:rsidRPr="00E91175">
        <w:rPr>
          <w:rFonts w:ascii="Times New Roman" w:eastAsia="Calibri" w:hAnsi="Times New Roman" w:cs="Times New Roman"/>
          <w:sz w:val="24"/>
          <w:szCs w:val="24"/>
          <w:lang w:val="en-US"/>
        </w:rPr>
        <w:t xml:space="preserve">, Lelah, </w:t>
      </w:r>
      <w:proofErr w:type="spellStart"/>
      <w:r w:rsidRPr="00E91175">
        <w:rPr>
          <w:rFonts w:ascii="Times New Roman" w:eastAsia="Calibri" w:hAnsi="Times New Roman" w:cs="Times New Roman"/>
          <w:sz w:val="24"/>
          <w:szCs w:val="24"/>
          <w:lang w:val="en-US"/>
        </w:rPr>
        <w:t>pusing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konsentrasi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menurun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nafsu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makan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hilang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susah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tidur</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hingga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kehilangan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kesadaran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Dampak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tidak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hanya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mempengaruhi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kehadiran</w:t>
      </w:r>
      <w:proofErr w:type="spellEnd"/>
      <w:r w:rsidRPr="00E91175">
        <w:rPr>
          <w:rFonts w:ascii="Times New Roman" w:eastAsia="Calibri" w:hAnsi="Times New Roman" w:cs="Times New Roman"/>
          <w:sz w:val="24"/>
          <w:szCs w:val="24"/>
          <w:lang w:val="en-US"/>
        </w:rPr>
        <w:t xml:space="preserve"> di </w:t>
      </w:r>
      <w:proofErr w:type="spellStart"/>
      <w:r w:rsidRPr="00E91175">
        <w:rPr>
          <w:rFonts w:ascii="Times New Roman" w:eastAsia="Calibri" w:hAnsi="Times New Roman" w:cs="Times New Roman"/>
          <w:sz w:val="24"/>
          <w:szCs w:val="24"/>
          <w:lang w:val="en-US"/>
        </w:rPr>
        <w:t>sekolah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tetapi</w:t>
      </w:r>
      <w:proofErr w:type="spellEnd"/>
      <w:r w:rsidRPr="00E91175">
        <w:rPr>
          <w:rFonts w:ascii="Times New Roman" w:eastAsia="Calibri" w:hAnsi="Times New Roman" w:cs="Times New Roman"/>
          <w:sz w:val="24"/>
          <w:szCs w:val="24"/>
          <w:lang w:val="en-US"/>
        </w:rPr>
        <w:t xml:space="preserve"> juga </w:t>
      </w:r>
      <w:proofErr w:type="spellStart"/>
      <w:r w:rsidRPr="00E91175">
        <w:rPr>
          <w:rFonts w:ascii="Times New Roman" w:eastAsia="Calibri" w:hAnsi="Times New Roman" w:cs="Times New Roman"/>
          <w:sz w:val="24"/>
          <w:szCs w:val="24"/>
          <w:lang w:val="en-US"/>
        </w:rPr>
        <w:t>penurunan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kualitas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hidup</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seperti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penurunan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prestasi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akademik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tidak</w:t>
      </w:r>
      <w:proofErr w:type="spellEnd"/>
      <w:r w:rsidRPr="00E91175">
        <w:rPr>
          <w:rFonts w:ascii="Times New Roman" w:eastAsia="Calibri" w:hAnsi="Times New Roman" w:cs="Times New Roman"/>
          <w:sz w:val="24"/>
          <w:szCs w:val="24"/>
          <w:lang w:val="en-US"/>
        </w:rPr>
        <w:t xml:space="preserve"> mood, </w:t>
      </w:r>
      <w:proofErr w:type="spellStart"/>
      <w:r w:rsidRPr="00E91175">
        <w:rPr>
          <w:rFonts w:ascii="Times New Roman" w:eastAsia="Calibri" w:hAnsi="Times New Roman" w:cs="Times New Roman"/>
          <w:sz w:val="24"/>
          <w:szCs w:val="24"/>
          <w:lang w:val="en-US"/>
        </w:rPr>
        <w:t>lesu</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gangguan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sosial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{"citationItems":[{"id":"ITEM-1","itemData":{"DOI":"10.5455/njppp.2017.7.1233424122016","ISBN":"1233424122","ISSN":"22313206","abstract":"Background: Primary dysmenorrhea is one of the most common gnaecological problems among adolescent females which interferes with daily activities, affecting their physical and emotional aspects and has a negative impact on quality of life. Self-medication for primary dysmenorrhea is a very common practice. Aims and Objectives: The aim of this study was to observe and evaluate self-medication practice in primary dysmenorrhea among medical and paramedical students. Materials and Methods: This was a cross-sectional questionnaire study conducted among 250 female students from Bangalore medical college and Research Institute. The self-medication practice and features of dysmenorrhea were assessed with a 19 item pre-validated questionnaire and the data were analyzed using descriptive statistics. Results: A total of 250 female students participated in the study. Dysmenorrhea was reported in 210 participants with self-medication practice among 131 (62.98%) students. The majority were medical students (64.88%) followed by paramedical students (35.11%). Drugs commonly used for self-medication were fixed dose combination of mephenamic acid + dicyclomine (60.1%), followed by paracetamol (14.9%) and ibuprofen (9.21%). Medical consultation was sought only in 15.38%, mainly in paramedical students (73.3%) followed by medical students (26.6%). 36 students (17.30%) used medications along with home remedies. Conclusion: Self-medication practice for dysmenorrhea was more among medical students probably due to the knowledge of drugs, better awareness and greater access to drug information during their curriculum. Most commonly used drugs were non-steroidal anti-inflammatory drugs which are known for its adverse drug reaction. This highlights the importance of creating awareness among students to consume drugs only in severe discomfort after prescription by the registered medical practitioners.","author":[{"dropping-particle":"","family":"Fatima","given":"Afreen","non-dropping-particle":"","parse-names":false,"suffix":""},{"dropping-particle":"","family":"Mamatha","given":"K. R.","non-dropping-particle":"","parse-names":false,"suffix":""},{"dropping-particle":"","family":"Ambika","given":"Banapura","non-dropping-particle":"","parse-names":false,"suffix":""},{"dropping-particle":"","family":"Rajarathna","given":"Kavitha","non-dropping-particle":"","parse-names":false,"suffix":""}],"container-title":"National Journal of Physiology, Pharmacy and Pharmacology","id":"ITEM-1","issue":"5","issued":{"date-parts":[["2017"]]},"page":"458-463","title":"Self-medication practice in primary dysmenorrhea among medical and paramedical students - a cross-sectional questionnaire study","type":"article-journal","volume":"7"},"uris":["http://www.mendeley.com/documents/?uuid=6644e959-7d01-43e1-a1e8-300f4ddad200"]}],"mendeley":{"formattedCitation":"(Fatima et al., 2017)","plainTextFormattedCitation":"(Fatima et al., 2017)","previouslyFormattedCitation":"(Fatima et al., 2017)"},"properties":{"noteIndex":0},"schema":"https://github.com/citation-style-language/schema/raw/master/csl-citation.json"}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(Fatima et al., 2017)</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w:t>
      </w:r>
    </w:p>
    <w:bookmarkEnd w:id="2"/>
    <w:p w14:paraId="1EB36572" w14:textId="77777777"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r w:rsidRPr="00E91175">
        <w:rPr>
          <w:rFonts w:ascii="Times New Roman" w:eastAsia="Calibri" w:hAnsi="Times New Roman" w:cs="Times New Roman"/>
          <w:sz w:val="24"/>
          <w:szCs w:val="24"/>
          <w:lang w:val="id-ID"/>
        </w:rPr>
        <w:t xml:space="preserve">Terapi farmakologi dan non farmakologi sering digunakan untuk mengatasi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{"citationItems":[{"id":"ITEM-1","itemData":{"DOI":"10.5935/1518-0557.20180083","ISSN":"15180557","PMID":"30521155","abstract":"Objectives: Primary dysmenorrhea is a painful uterine contraction caused by endometrial laceration. Drug therapies and complementary medicine have been used to treat dysmenorrhea. The aim of this study was to investigate and offer an updated perspective on the treatments for dysmenorrhea. Methods: The present study was conducted in accordance with the PRISMA checklist for systematic reviews and meta-analyses. The required information was collected based on searches for the following keywords: treatment, primary dysmenorrhea, medicinal plants, chemical drugs, and herbs. Searches were performed on databases Pubmed, Web of Sciences, Scopus, Iran medex, and SID by March 2018 to find literature in the English and Persian languages on this subject without a time limit. Results: This review included 17 papers, 10 of which on complementary medicine, three on drug therapies, and four on acupuncture and acupressure. The largest and smallest samples had 303 and 24 patients, respectively. Length of treatment ranged from one to six months and the measures most commonly used in the studies were the visual analogue scale and clinical efficacy. Reported complications included gastrointestinal events, nausea, vomiting, diarrhea, abdominal pain, and liver and kidney disorders. Conclusion: Medicinal plants, drugs, and acupressure seem to suppress pain by reducing the level of prostaglandins, mediating nitric oxide, increasing beta-endorphin levels, blocking the calcium channel, and enhancing circulatory flow through the uterine pathway. Further trials are required to confirm the benefits of the procedures described and ensure the absence of complications.","author":[{"dropping-particle":"","family":"Sharghi","given":"Maedeh","non-dropping-particle":"","parse-names":false,"suffix":""},{"dropping-particle":"","family":"Mansurkhani","given":"Shabnam Malekpour","non-dropping-particle":"","parse-names":false,"suffix":""},{"dropping-particle":"","family":"Ashtary-Larky","given":"Damoon","non-dropping-particle":"","parse-names":false,"suffix":""},{"dropping-particle":"","family":"Kooti","given":"Wesam","non-dropping-particle":"","parse-names":false,"suffix":""},{"dropping-particle":"","family":"Niksefat","given":"Mehdi","non-dropping-particle":"","parse-names":false,"suffix":""},{"dropping-particle":"","family":"Firoozbakht","given":"Mohammad","non-dropping-particle":"","parse-names":false,"suffix":""},{"dropping-particle":"","family":"Behzadifar","given":"Masoud","non-dropping-particle":"","parse-names":false,"suffix":""},{"dropping-particle":"","family":"Azami","given":"Milad","non-dropping-particle":"","parse-names":false,"suffix":""},{"dropping-particle":"","family":"Servatyari","given":"Karo","non-dropping-particle":"","parse-names":false,"suffix":""},{"dropping-particle":"","family":"Jouybari","given":"Leila","non-dropping-particle":"","parse-names":false,"suffix":""}],"container-title":"Jornal Brasileiro de Reproducao Assistida","id":"ITEM-1","issue":"1","issued":{"date-parts":[["2019"]]},"page":"51-57","title":"An update and systematic review on the treatment of primary dysmenorrhea","type":"article-journal","volume":"23"},"uris":["http://www.mendeley.com/documents/?uuid=b4829457-0172-48b9-9ebc-631bc593c02d"]}],"mendeley":{"formattedCitation":"(Sharghi et al., 2019)","plainTextFormattedCitation":"(Sharghi et al., 2019)","previouslyFormattedCitation":"(Sharghi et al., 2019)"},"properties":{"noteIndex":0},"schema":"https://github.com/citation-style-language/schema/raw/master/csl-citation.json"}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(Sharghi et al., 2019)</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w:t>
      </w:r>
      <w:r w:rsidRPr="00E91175">
        <w:rPr>
          <w:rFonts w:ascii="Times New Roman" w:eastAsia="Calibri" w:hAnsi="Times New Roman" w:cs="Times New Roman"/>
          <w:color w:val="FF0000"/>
          <w:sz w:val="24"/>
          <w:szCs w:val="24"/>
          <w:lang w:val="id-ID"/>
        </w:rPr>
        <w:t xml:space="preserve"> </w:t>
      </w:r>
      <w:r w:rsidRPr="00E91175">
        <w:rPr>
          <w:rFonts w:ascii="Times New Roman" w:eastAsia="Calibri" w:hAnsi="Times New Roman" w:cs="Times New Roman"/>
          <w:sz w:val="24"/>
          <w:szCs w:val="24"/>
          <w:lang w:val="id-ID"/>
        </w:rPr>
        <w:t>Terapi farmakologi antara lain pemberian obat ana</w:t>
      </w:r>
      <w:r w:rsidRPr="00E91175">
        <w:rPr>
          <w:rFonts w:ascii="Times New Roman" w:eastAsia="Calibri" w:hAnsi="Times New Roman" w:cs="Times New Roman"/>
          <w:sz w:val="24"/>
          <w:szCs w:val="24"/>
          <w:lang w:val="en-US"/>
        </w:rPr>
        <w:t>l</w:t>
      </w:r>
      <w:r w:rsidRPr="00E91175">
        <w:rPr>
          <w:rFonts w:ascii="Times New Roman" w:eastAsia="Calibri" w:hAnsi="Times New Roman" w:cs="Times New Roman"/>
          <w:sz w:val="24"/>
          <w:szCs w:val="24"/>
          <w:lang w:val="id-ID"/>
        </w:rPr>
        <w:t xml:space="preserve">gesik, terapi hormon, atau obat nonsteroid prostaglandin. Untuk terapi non farmakologi berupa olahraga, kompres hangat, terapi musik, relaksasi, dan minum minuman herbal. Terapi non farmakologi kerap digunakan karena aman dan mudah diperoleh serta tidak memiliki efek samping </w:t>
      </w:r>
      <w:r w:rsidRPr="00E91175">
        <w:rPr>
          <w:rFonts w:ascii="Times New Roman" w:eastAsia="Calibri" w:hAnsi="Times New Roman" w:cs="Times New Roman"/>
          <w:sz w:val="24"/>
          <w:szCs w:val="24"/>
          <w:lang w:val="id-ID"/>
        </w:rPr>
        <w:fldChar w:fldCharType="begin" w:fldLock="1"/>
      </w:r>
      <w:r w:rsidRPr="00E91175">
        <w:rPr>
          <w:rFonts w:ascii="Times New Roman" w:eastAsia="Calibri" w:hAnsi="Times New Roman" w:cs="Times New Roman"/>
          <w:sz w:val="24"/>
          <w:szCs w:val="24"/>
          <w:lang w:val="id-ID"/>
        </w:rPr>
        <w:instrText>ADDIN CSL_CITATION {"citationItems":[{"id":"ITEM-1","itemData":{"ISSN":"09742611","abstract":"Dysmenorrhea is a menstrual disorder that often occurs in young women. One of treatment to reduce dysmenorrhea is herbal treatment, that is used as traditional medicine. Knowledge about the use of traditional medicines is important to achieve successful treatment of dysmenorrhea. The purpose of this study was to determine the level of knowledge of young women about the use of traditional medicine to reduce dysmenorrhea in Kecamatan Babakan Cikao kabupaten Purwakarta. This research used descriptive and analytic survey method using questionnaires that were given to 154 respondents presented in tabular form. The parameters used in this research were dysmenorrhea knowledge, traditional medicine knowledge, knowledge of traditional medicine used and attitudes. The results showed the level of dysmenorrhea knowledge was 78,22%, traditional medicines knowledge was 84,45% knowledge of traditional medicine used for dysmenorrhea was 77, 40% and for young women attitudes toward traditional medicine used was good with the result of 74,96%. The conclusions of this study was young women in the Kecamatan Babakan Cikao have a good level of knowledge about the use of traditional medicine to reduce dysmenorrhea, and the type of traditional medicine preparation that was widely used was packaged traditional medicine (95,45%).","author":[{"dropping-particle":"","family":"Priyadi","given":"A","non-dropping-particle":"","parse-names":false,"suffix":""},{"dropping-particle":"","family":"Nurhasanah","given":"S","non-dropping-particle":"","parse-names":false,"suffix":""},{"dropping-particle":"","family":"Weking","given":"J M","non-dropping-particle":"","parse-names":false,"suffix":""},{"dropping-particle":"","family":"Hidayatri","given":"F","non-dropping-particle":"","parse-names":false,"suffix":""}],"container-title":"Advances in Management","id":"ITEM-1","issue":"1","issued":{"date-parts":[["2018"]]},"page":"1-4","title":"Case Study: The Knowledge Level of Young Women for Traditional Medicine Therapy to reduce Dysmenorrhea in Kecamatan Babakan Cikao Kabupaten Purwakarta","type":"article-journal","volume":"11"},"uris":["http://www.mendeley.com/documents/?uuid=afe017b2-1030-458d-a903-8f7d0fc50084"]}],"mendeley":{"formattedCitation":"(Priyadi et al., 2018)","plainTextFormattedCitation":"(Priyadi et al., 2018)","previouslyFormattedCitation":"(Priyadi et al., 2018)"},"properties":{"noteIndex":0},"schema":"https://github.com/citation-style-language/schema/raw/master/csl-citation.json"}</w:instrText>
      </w:r>
      <w:r w:rsidRPr="00E91175">
        <w:rPr>
          <w:rFonts w:ascii="Times New Roman" w:eastAsia="Calibri" w:hAnsi="Times New Roman" w:cs="Times New Roman"/>
          <w:sz w:val="24"/>
          <w:szCs w:val="24"/>
          <w:lang w:val="id-ID"/>
        </w:rPr>
        <w:fldChar w:fldCharType="separate"/>
      </w:r>
      <w:r w:rsidRPr="00E91175">
        <w:rPr>
          <w:rFonts w:ascii="Times New Roman" w:eastAsia="Calibri" w:hAnsi="Times New Roman" w:cs="Times New Roman"/>
          <w:noProof/>
          <w:sz w:val="24"/>
          <w:szCs w:val="24"/>
          <w:lang w:val="id-ID"/>
        </w:rPr>
        <w:t>(Priyadi et al., 2018)</w:t>
      </w:r>
      <w:r w:rsidRPr="00E91175">
        <w:rPr>
          <w:rFonts w:ascii="Times New Roman" w:eastAsia="Calibri" w:hAnsi="Times New Roman" w:cs="Times New Roman"/>
          <w:sz w:val="24"/>
          <w:szCs w:val="24"/>
          <w:lang w:val="id-ID"/>
        </w:rPr>
        <w:fldChar w:fldCharType="end"/>
      </w:r>
      <w:r w:rsidRPr="00E91175">
        <w:rPr>
          <w:rFonts w:ascii="Times New Roman" w:eastAsia="Calibri" w:hAnsi="Times New Roman" w:cs="Times New Roman"/>
          <w:sz w:val="24"/>
          <w:szCs w:val="24"/>
          <w:lang w:val="en-US"/>
        </w:rPr>
        <w:t>.</w:t>
      </w:r>
      <w:r w:rsidRPr="00E91175">
        <w:rPr>
          <w:rFonts w:ascii="Times New Roman" w:eastAsia="Calibri" w:hAnsi="Times New Roman" w:cs="Times New Roman"/>
          <w:sz w:val="24"/>
          <w:szCs w:val="24"/>
          <w:lang w:val="id-ID"/>
        </w:rPr>
        <w:t xml:space="preserve"> </w:t>
      </w:r>
      <w:proofErr w:type="spellStart"/>
      <w:r w:rsidRPr="00E91175">
        <w:rPr>
          <w:rFonts w:ascii="Times New Roman" w:eastAsia="Calibri" w:hAnsi="Times New Roman" w:cs="Times New Roman"/>
          <w:sz w:val="24"/>
          <w:szCs w:val="24"/>
          <w:lang w:val="en-US"/>
        </w:rPr>
        <w:t>Menurut</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{"citationItems":[{"id":"ITEM-1","itemData":{"author":[{"dropping-particle":"","family":"Muqorobin","given":"A","non-dropping-particle":"","parse-names":false,"suffix":""}],"container-title":"Ilmu Keolahragaan Unnes","id":"ITEM-1","issued":{"date-parts":[["2019"]]},"title":"Pengaruh Senam Aerobik dengan Pemberian Jus Nanas (Ananas Comosus) Terhadap Penurunan Nyeri Dismenore Tipe 1 pada Remaja (Doctoral Dissertation, UNNES)","type":"article-journal"},"uris":["http://www.mendeley.com/documents/?uuid=2ad078e3-1649-49ff-bae2-73411d660942"]}],"mendeley":{"formattedCitation":"(Muqorobin, 2019)","plainTextFormattedCitation":"(Muqorobin, 2019)","previouslyFormattedCitation":"(Muqorobin, 2019)"},"properties":{"noteIndex":0},"schema":"https://github.com/citation-style-language/schema/raw/master/csl-citation.json"}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(Muqorobin, 2019)</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dapat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diatasi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secara</w:t>
      </w:r>
      <w:proofErr w:type="spellEnd"/>
      <w:r w:rsidRPr="00E91175">
        <w:rPr>
          <w:rFonts w:ascii="Times New Roman" w:eastAsia="Calibri" w:hAnsi="Times New Roman" w:cs="Times New Roman"/>
          <w:sz w:val="24"/>
          <w:szCs w:val="24"/>
          <w:lang w:val="en-US"/>
        </w:rPr>
        <w:t xml:space="preserve"> non </w:t>
      </w:r>
      <w:proofErr w:type="spellStart"/>
      <w:r w:rsidRPr="00E91175">
        <w:rPr>
          <w:rFonts w:ascii="Times New Roman" w:eastAsia="Calibri" w:hAnsi="Times New Roman" w:cs="Times New Roman"/>
          <w:sz w:val="24"/>
          <w:szCs w:val="24"/>
          <w:lang w:val="en-US"/>
        </w:rPr>
        <w:t>farmakologis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pemberian</w:t>
      </w:r>
      <w:proofErr w:type="spellEnd"/>
      <w:r w:rsidRPr="00E91175">
        <w:rPr>
          <w:rFonts w:ascii="Times New Roman" w:eastAsia="Calibri" w:hAnsi="Times New Roman" w:cs="Times New Roman"/>
          <w:sz w:val="24"/>
          <w:szCs w:val="24"/>
          <w:lang w:val="en-US"/>
        </w:rPr>
        <w:t xml:space="preserve"> jus nanas. Jus nanas anti </w:t>
      </w:r>
      <w:proofErr w:type="spellStart"/>
      <w:r w:rsidRPr="00E91175">
        <w:rPr>
          <w:rFonts w:ascii="Times New Roman" w:eastAsia="Calibri" w:hAnsi="Times New Roman" w:cs="Times New Roman"/>
          <w:sz w:val="24"/>
          <w:szCs w:val="24"/>
          <w:lang w:val="en-US"/>
        </w:rPr>
        <w:t>inflamasi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penurun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nyeri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Penelitian</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{"citationItems":[{"id":"ITEM-1","itemData":{"DOI":"10.36656/jpk2r.v3i1.349","abstract":"Dysmenorrhea is a medical condition that occurs during menstruation or menstruation that can interfere with activities and requires treatment characterized by pain or tenderness in the abdominal or pelvic area. This study aims to determine the effect of pineapple juice and honey on reducing menstrual pain (dysmenorrhea) in students at YP SINGOSARI DELITUA in 2020. This type of research is a Quasi Experiment with the One-Group Test method. This study aims to obtain information about the effect of pineapple juice and honey on the reduction of menstrual pain (dysmenorrhea) at SMP YP SINGOSARI in 2020. The population used was all 58 students of YP SINGOSARI DELITUA SMP. The sampling technique used incidental sampling, namely 30 people. The variables used are independent variables about the provision of pineapple juice and honey and the dependent variable is about reducing the pain scale. Data analysis using the Wilcoxon test. The results of statistical tests with Wilcoxon, the results obtained ρ value 0.00 &lt; 0.05, then Ho is rejected Ha accepted, which means there is an effect of pineapple juice and honey on reducing menstrual pain for young women at SMP YP Singosari Deli Tua in 2020.","author":[{"dropping-particle":"","family":"Harahap","given":"Evan Suheri","non-dropping-particle":"","parse-names":false,"suffix":""},{"dropping-particle":"","family":"Zuliawati","given":"Zuliawati","non-dropping-particle":"","parse-names":false,"suffix":""},{"dropping-particle":"","family":"Siregar","given":"Cindy Aprilia","non-dropping-particle":"","parse-names":false,"suffix":""}],"container-title":"Jurnal Penelitian Kebidanan &amp; Kespro","id":"ITEM-1","issue":"1","issued":{"date-parts":[["2020"]]},"page":"19-26","title":"Pengaruh Pemberian Jus Nenas Dan Madu Terhadap Penurunan Nyeri Menstruasi Remaja Putri Di Smp Yp Singosari Delitua Tahun 2020","type":"article-journal","volume":"3"},"uris":["http://www.mendeley.com/documents/?uuid=2d4ca40b-bf0f-4286-9baf-2875b5e5bfdc"]}],"mendeley":{"formattedCitation":"(Harahap et al., 2020)","plainTextFormattedCitation":"(Harahap et al., 2020)","previouslyFormattedCitation":"(Harahap et al., 2020)"},"properties":{"noteIndex":0},"schema":"https://github.com/citation-style-language/schema/raw/master/csl-citation.json"}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(Harahap et al., 2020)</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 xml:space="preserve">yang dilakukan pada 30 remaja putri menunjukkan adanya penurunan tingkat nyeri setelah pemberian minuman jus nanas dan madu. Sejalan dengan </w:t>
      </w:r>
      <w:proofErr w:type="spellStart"/>
      <w:r w:rsidRPr="00E91175">
        <w:rPr>
          <w:rFonts w:ascii="Times New Roman" w:eastAsia="Calibri" w:hAnsi="Times New Roman" w:cs="Times New Roman"/>
          <w:sz w:val="24"/>
          <w:szCs w:val="24"/>
          <w:lang w:val="en-US"/>
        </w:rPr>
        <w:t>penelitian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{"citationItems":[{"id":"ITEM-1","itemData":{"DOI":"10.26911/theijmed.2019.04.02.03","abstract":"Background: Primary dysmenorrhea is characterized by low abdominal pain occurring during menstruation. It is negatively impact on all aspects of life of adolescents such as increased school absteeinsm, emotional disorders, impaired social interaction and productivity. The herbal drink which they can self-prepared is common choice as home remedies to relieve the pain. This study aimed to examine the effect of pineapple juice and ginger drink in providing pain relief to the adolescent with primary dysmenorrhea. Subjects and Method: This was a randomized trial study conducted at three high schools in Surakarta, Central Java, Indonesia, from January to April 2018. A sample of 39 female students aged 15-17 years was selected for this study, divided into three groups. The treatment was given for 3 days from first day of menstruation for 3 menstruation cycles. The pain score were measured by numeric rating scale (NRS). The data were analyzed by Mann-Whitney. Results: Pain score in pineapple juice group (mean=2.25; SD=1.79) and ginger drink group (mean=3.63; SD=2.02) were lower than control group (mean=5.64; SD=1.25) and it was statistically significant. Conclusion: Pineapple juice and ginger drink effective to reduce pain of primary dysmenorrhea among female adolescent.","author":[{"dropping-particle":"","family":"Wrisnijati","given":"Dita","non-dropping-particle":"","parse-names":false,"suffix":""},{"dropping-particle":"","family":"Wiboworini","given":"Budiyanti","non-dropping-particle":"","parse-names":false,"suffix":""},{"dropping-particle":"","family":"Sugiarto","given":"Sugiarto","non-dropping-particle":"","parse-names":false,"suffix":""}],"container-title":"Indonesian Journal of Medicine","id":"ITEM-1","issue":"2","issued":{"date-parts":[["2019"]]},"page":"96-104","title":"Effects of Pineapple Juice and Ginger Drink for Relieving Primary Dysmenorrhea Pain among Adolescents","type":"article-journal","volume":"4"},"uris":["http://www.mendeley.com/documents/?uuid=e706860f-d9f3-4a8e-be53-a6804a08a359"]}],"mendeley":{"formattedCitation":"(Wrisnijati et al., 2019)","plainTextFormattedCitation":"(Wrisnijati et al., 2019)","previouslyFormattedCitation":"(Wrisnijati et al., 2019)"},"properties":{"noteIndex":0},"schema":"https://github.com/citation-style-language/schema/raw/master/csl-citation.json"}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(Wrisnijati et al., 2019)</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menunjukkan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 xml:space="preserve">terdapat penurunan skala nyeri pada responden setelah </w:t>
      </w:r>
      <w:proofErr w:type="spellStart"/>
      <w:r w:rsidRPr="00E91175">
        <w:rPr>
          <w:rFonts w:ascii="Times New Roman" w:eastAsia="Calibri" w:hAnsi="Times New Roman" w:cs="Times New Roman"/>
          <w:sz w:val="24"/>
          <w:szCs w:val="24"/>
          <w:lang w:val="en-US"/>
        </w:rPr>
        <w:t>mengkonsumsi</w:t>
      </w:r>
      <w:proofErr w:type="spellEnd"/>
      <w:r w:rsidRPr="00E91175">
        <w:rPr>
          <w:rFonts w:ascii="Times New Roman" w:eastAsia="Calibri" w:hAnsi="Times New Roman" w:cs="Times New Roman"/>
          <w:sz w:val="24"/>
          <w:szCs w:val="24"/>
          <w:lang w:val="id-ID"/>
        </w:rPr>
        <w:t xml:space="preserve"> jus nanas dan </w:t>
      </w:r>
      <w:proofErr w:type="spellStart"/>
      <w:r w:rsidRPr="00E91175">
        <w:rPr>
          <w:rFonts w:ascii="Times New Roman" w:eastAsia="Calibri" w:hAnsi="Times New Roman" w:cs="Times New Roman"/>
          <w:sz w:val="24"/>
          <w:szCs w:val="24"/>
          <w:lang w:val="en-US"/>
        </w:rPr>
        <w:t>meminum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jahe</w:t>
      </w:r>
      <w:proofErr w:type="spellEnd"/>
      <w:r w:rsidRPr="00E91175">
        <w:rPr>
          <w:rFonts w:ascii="Times New Roman" w:eastAsia="Calibri" w:hAnsi="Times New Roman" w:cs="Times New Roman"/>
          <w:sz w:val="24"/>
          <w:szCs w:val="24"/>
          <w:lang w:val="id-ID"/>
        </w:rPr>
        <w:t>.</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Didukung</w:t>
      </w:r>
      <w:proofErr w:type="spellEnd"/>
      <w:r w:rsidRPr="00E91175">
        <w:rPr>
          <w:rFonts w:ascii="Times New Roman" w:eastAsia="Calibri" w:hAnsi="Times New Roman" w:cs="Times New Roman"/>
          <w:sz w:val="24"/>
          <w:szCs w:val="24"/>
          <w:lang w:val="en-US"/>
        </w:rPr>
        <w:t xml:space="preserve"> juga oleh p</w:t>
      </w:r>
      <w:r w:rsidRPr="00E91175">
        <w:rPr>
          <w:rFonts w:ascii="Times New Roman" w:eastAsia="Calibri" w:hAnsi="Times New Roman" w:cs="Times New Roman"/>
          <w:sz w:val="24"/>
          <w:szCs w:val="24"/>
          <w:lang w:val="id-ID"/>
        </w:rPr>
        <w:t xml:space="preserve">enelitian </w:t>
      </w:r>
      <w:r w:rsidRPr="00E91175">
        <w:rPr>
          <w:rFonts w:ascii="Times New Roman" w:eastAsia="Calibri" w:hAnsi="Times New Roman" w:cs="Times New Roman"/>
          <w:sz w:val="24"/>
          <w:szCs w:val="24"/>
          <w:lang w:val="id-ID"/>
        </w:rPr>
        <w:fldChar w:fldCharType="begin" w:fldLock="1"/>
      </w:r>
      <w:r w:rsidRPr="00E91175">
        <w:rPr>
          <w:rFonts w:ascii="Times New Roman" w:eastAsia="Calibri" w:hAnsi="Times New Roman" w:cs="Times New Roman"/>
          <w:sz w:val="24"/>
          <w:szCs w:val="24"/>
          <w:lang w:val="id-ID"/>
        </w:rPr>
        <w:instrText>ADDIN CSL_CITATION {"citationItems":[{"id":"ITEM-1","itemData":{"author":[{"dropping-particle":"","family":"Yuria R.A.","given":"Melly","non-dropping-particle":"","parse-names":false,"suffix":""},{"dropping-particle":"","family":"Binawan","given":"Universitas","non-dropping-particle":"","parse-names":false,"suffix":""},{"dropping-particle":"","family":"Education","given":"Jurnal","non-dropping-particle":"","parse-names":false,"suffix":""}],"container-title":"Jurnal Education and development Institut Pendidikan Tapanuli Selatan","id":"ITEM-1","issue":"2","issued":{"date-parts":[["2022"]]},"page":"109-112","title":"Efektivitas jus wortel dan nanas untuk menurunkan dismenore primer pada remaja putri smp","type":"article-journal","volume":"10"},"uris":["http://www.mendeley.com/documents/?uuid=7bf00e18-8633-44ab-9b96-ab2e97d10a8e"]}],"mendeley":{"formattedCitation":"(Yuria R.A. et al., 2022)","plainTextFormattedCitation":"(Yuria R.A. et al., 2022)","previouslyFormattedCitation":"(Yuria R.A. et al., 2022)"},"properties":{"noteIndex":0},"schema":"https://github.com/citation-style-language/schema/raw/master/csl-citation.json"}</w:instrText>
      </w:r>
      <w:r w:rsidRPr="00E91175">
        <w:rPr>
          <w:rFonts w:ascii="Times New Roman" w:eastAsia="Calibri" w:hAnsi="Times New Roman" w:cs="Times New Roman"/>
          <w:sz w:val="24"/>
          <w:szCs w:val="24"/>
          <w:lang w:val="id-ID"/>
        </w:rPr>
        <w:fldChar w:fldCharType="separate"/>
      </w:r>
      <w:r w:rsidRPr="00E91175">
        <w:rPr>
          <w:rFonts w:ascii="Times New Roman" w:eastAsia="Calibri" w:hAnsi="Times New Roman" w:cs="Times New Roman"/>
          <w:noProof/>
          <w:sz w:val="24"/>
          <w:szCs w:val="24"/>
          <w:lang w:val="id-ID"/>
        </w:rPr>
        <w:t>(Yuria R.A. et al., 2022)</w:t>
      </w:r>
      <w:r w:rsidRPr="00E91175">
        <w:rPr>
          <w:rFonts w:ascii="Times New Roman" w:eastAsia="Calibri" w:hAnsi="Times New Roman" w:cs="Times New Roman"/>
          <w:sz w:val="24"/>
          <w:szCs w:val="24"/>
          <w:lang w:val="id-ID"/>
        </w:rPr>
        <w:fldChar w:fldCharType="end"/>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 xml:space="preserve">bahwa terjadi penurunan </w:t>
      </w:r>
      <w:proofErr w:type="spellStart"/>
      <w:r w:rsidRPr="00E91175">
        <w:rPr>
          <w:rFonts w:ascii="Times New Roman" w:eastAsia="Calibri" w:hAnsi="Times New Roman" w:cs="Times New Roman"/>
          <w:sz w:val="24"/>
          <w:szCs w:val="24"/>
          <w:lang w:val="en-US"/>
        </w:rPr>
        <w:t>nyeri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dikarenakan jus wortel dan nanas masing-masing mengandung bromelain serta betakaroten yang dapat memberikan efek analgesik dan anti inflamasi untuk menurunkan dismenorea primer</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sehingga mengurangi pemakaian analgesi</w:t>
      </w:r>
      <w:r w:rsidRPr="00E91175">
        <w:rPr>
          <w:rFonts w:ascii="Times New Roman" w:eastAsia="Calibri" w:hAnsi="Times New Roman" w:cs="Times New Roman"/>
          <w:sz w:val="24"/>
          <w:szCs w:val="24"/>
          <w:lang w:val="en-US"/>
        </w:rPr>
        <w:t>k</w:t>
      </w:r>
      <w:r w:rsidRPr="00E91175">
        <w:rPr>
          <w:rFonts w:ascii="Times New Roman" w:eastAsia="Calibri" w:hAnsi="Times New Roman" w:cs="Times New Roman"/>
          <w:sz w:val="24"/>
          <w:szCs w:val="24"/>
          <w:lang w:val="id-ID"/>
        </w:rPr>
        <w:t xml:space="preserve"> farmakologi.</w:t>
      </w:r>
    </w:p>
    <w:p w14:paraId="63479251" w14:textId="77777777"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bookmarkStart w:id="3" w:name="_Hlk116462374"/>
      <w:r w:rsidRPr="00E91175">
        <w:rPr>
          <w:rFonts w:ascii="Times New Roman" w:eastAsia="Calibri" w:hAnsi="Times New Roman" w:cs="Times New Roman"/>
          <w:sz w:val="24"/>
          <w:szCs w:val="24"/>
          <w:lang w:val="id-ID"/>
        </w:rPr>
        <w:t>Buah nanas (</w:t>
      </w:r>
      <w:r w:rsidRPr="00E91175">
        <w:rPr>
          <w:rFonts w:ascii="Times New Roman" w:eastAsia="Calibri" w:hAnsi="Times New Roman" w:cs="Times New Roman"/>
          <w:i/>
          <w:iCs/>
          <w:sz w:val="24"/>
          <w:szCs w:val="24"/>
          <w:lang w:val="id-ID"/>
        </w:rPr>
        <w:t>Ananas comosus (L</w:t>
      </w:r>
      <w:r w:rsidRPr="00E91175">
        <w:rPr>
          <w:rFonts w:ascii="Times New Roman" w:eastAsia="Calibri" w:hAnsi="Times New Roman" w:cs="Times New Roman"/>
          <w:sz w:val="24"/>
          <w:szCs w:val="24"/>
          <w:lang w:val="id-ID"/>
        </w:rPr>
        <w:t xml:space="preserve">.) memiliki kandungan yang terdiri dari campuran bahan majemuk bromelain yang bertindak sebagai inhibitor protease dan membantu dalam mengurangi iritasi, kram, kembung saat </w:t>
      </w:r>
      <w:proofErr w:type="spellStart"/>
      <w:r w:rsidRPr="00E91175">
        <w:rPr>
          <w:rFonts w:ascii="Times New Roman" w:eastAsia="Calibri" w:hAnsi="Times New Roman" w:cs="Times New Roman"/>
          <w:sz w:val="24"/>
          <w:szCs w:val="24"/>
          <w:lang w:val="en-US"/>
        </w:rPr>
        <w:t>menstruasi</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{"citationItems":[{"id":"ITEM-1","itemData":{"author":[{"dropping-particle":"","family":"Muqorobin","given":"A","non-dropping-particle":"","parse-names":false,"suffix":""}],"container-title":"Ilmu Keolahragaan Unnes","id":"ITEM-1","issued":{"date-parts":[["2019"]]},"title":"Pengaruh Senam Aerobik dengan Pemberian Jus Nanas (Ananas Comosus) Terhadap Penurunan Nyeri Dismenore Tipe 1 pada Remaja (Doctoral Dissertation, UNNES)","type":"article-journal"},"uris":["http://www.mendeley.com/documents/?uuid=2ad078e3-1649-49ff-bae2-73411d660942"]}],"mendeley":{"formattedCitation":"(Muqorobin, 2019)","plainTextFormattedCitation":"(Muqorobin, 2019)","previouslyFormattedCitation":"(Muqorobin, 2019)"},"properties":{"noteIndex":0},"schema":"https://github.com/citation-style-language/schema/raw/master/csl-citation.json"}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(Muqorobin, 2019)</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id-ID"/>
        </w:rPr>
        <w:t xml:space="preserve">. </w:t>
      </w:r>
      <w:bookmarkStart w:id="4" w:name="_Hlk116442507"/>
      <w:r w:rsidRPr="00E91175">
        <w:rPr>
          <w:rFonts w:ascii="Times New Roman" w:eastAsia="Calibri" w:hAnsi="Times New Roman" w:cs="Times New Roman"/>
          <w:sz w:val="24"/>
          <w:szCs w:val="24"/>
          <w:lang w:val="id-ID"/>
        </w:rPr>
        <w:t>Buah nanas (</w:t>
      </w:r>
      <w:r w:rsidRPr="00E91175">
        <w:rPr>
          <w:rFonts w:ascii="Times New Roman" w:eastAsia="Calibri" w:hAnsi="Times New Roman" w:cs="Times New Roman"/>
          <w:i/>
          <w:iCs/>
          <w:sz w:val="24"/>
          <w:szCs w:val="24"/>
          <w:lang w:val="id-ID"/>
        </w:rPr>
        <w:t>ananas comosus</w:t>
      </w:r>
      <w:r w:rsidRPr="00E91175">
        <w:rPr>
          <w:rFonts w:ascii="Times New Roman" w:eastAsia="Calibri" w:hAnsi="Times New Roman" w:cs="Times New Roman"/>
          <w:sz w:val="24"/>
          <w:szCs w:val="24"/>
          <w:lang w:val="id-ID"/>
        </w:rPr>
        <w:t xml:space="preserve">) memiliki beberapa kandungan zat gizi, diantaranya vitamin A, kalsium, </w:t>
      </w:r>
      <w:r w:rsidRPr="00E91175">
        <w:rPr>
          <w:rFonts w:ascii="Times New Roman" w:eastAsia="Calibri" w:hAnsi="Times New Roman" w:cs="Times New Roman"/>
          <w:sz w:val="24"/>
          <w:szCs w:val="24"/>
          <w:lang w:val="id-ID"/>
        </w:rPr>
        <w:lastRenderedPageBreak/>
        <w:t>fosfor, magnesium, besi, natrium, kalium, dekstrosa, sukrosa (gula tebu), serta enzim bromelin (bromelain) yang merupakan 95% campuran protease sistein, yang dapat menghidrolisis protein (proteolisis) dan tahan terhadap panas. Manfaat buah nanas muda dapat digunakan untuk mengatasi haid yang terlambat</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{"citationItems":[{"id":"ITEM-1","itemData":{"abstract":"Makanan menjadi salah satu dari berbagai faktor yang peting diperhatikan saat masa kehamilan. Dari berbagai jenis buah- buahan, Nanas tidak disarankan untuk dikonsumsi oleh ibu hamilkarena dikhawatirkan dapat menyebabkan abortus pada kehamilan awal.Buah nanas memiliki kandungan bromelin yang memiliki efek abortifikasi, yakni menghambat implantasi, kontraksi uterus meningkat, dan bersifat embriotoksik. Bromelin bekerja berdasarkan dua tipe prostaglandin, yaitu proinflamasi dan anti-inflamasi.Enzim bromelin menunjukkan aktivitas spesifik dalam meningkatkan kadar prostaglandin yang dapat memicu kontraksi uterus pada ibu hamil.Enzim bromelin dapat menghidrolisis jaringan ikat berupa kolagen dibandingkan jenis jaringan ikat lain atau terhadap protein miofibrilar lainnya. Efek yang ditimbulkan akibat hidrolisis kolagen melalui mekanisme kerja enzim bromelin membuat gangguan pada fetus, berupa terjadinya perlunakan tubuh fetus. Enzim bromelin memiliki berat molekul yang rendah sehingga memungkinkan enzim ini masuk kedalam plasenta. Bertambahnya jumlah bromelin akibat konsumsi yang tidak tepat menyebabkan bromelin dalam plasenta akan menghambat perpindahan zat gizi/nutrien dari induk ke fetus dan menghambat metabolisme nutrisi yang penting bagi pertumbuhan dan perkembangan organ-organ fetus, diantaranya bahan-bahan mineral untuk proses pembentukan tulang. Enzim bromelin selain menyebabkan kerusakan kolagen, enzim ini juga dapat menghambat pasokan oksigen, zat gizi serta bahan lainnya kedalam tubuh fetus. Berdasarkan hal tersebut, buah nanas haruslah diperhatikan konsumsinya selama kehamilan sehingga angka kesakitan ibu dan gangguan kesehatan fetus dapat dicegah melalui pengolahan bahan makanan yang sesuai","author":[{"dropping-particle":"","family":"Silaban","given":"Irfan","non-dropping-particle":"","parse-names":false,"suffix":""},{"dropping-particle":"","family":"Rahmanisa","given":"Soraya","non-dropping-particle":"","parse-names":false,"suffix":""}],"container-title":"Majority","id":"ITEM-1","issue":"4","issued":{"date-parts":[["2016"]]},"page":"80-85","title":"Pengaruh Enzim Bromelin Buah Nanas ( Ananas comosus L.) Terhadap Awal Kehamilan","type":"article-journal","volume":"5"},"uris":["http://www.mendeley.com/documents/?uuid=13328fc5-70dd-44c1-a03e-845659fc7aba"]}],"mendeley":{"formattedCitation":"(Silaban &amp; Rahmanisa, 2016)","plainTextFormattedCitation":"(Silaban &amp; Rahmanisa, 2016)","previouslyFormattedCitation":"(Silaban &amp; Rahmanisa, 2016)"},"properties":{"noteIndex":0},"schema":"https://github.com/citation-style-language/schema/raw/master/csl-citation.json"}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(Silaban &amp; Rahmanisa, 2016)</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w:t>
      </w:r>
    </w:p>
    <w:bookmarkEnd w:id="3"/>
    <w:bookmarkEnd w:id="4"/>
    <w:p w14:paraId="4BC50757" w14:textId="77777777"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r w:rsidRPr="00E91175">
        <w:rPr>
          <w:rFonts w:ascii="Times New Roman" w:eastAsia="Calibri" w:hAnsi="Times New Roman" w:cs="Times New Roman"/>
          <w:sz w:val="24"/>
          <w:szCs w:val="24"/>
          <w:lang w:val="id-ID"/>
        </w:rPr>
        <w:t xml:space="preserve">Provinsi jambi merupakan sentra utama buah nanas tepatnya </w:t>
      </w:r>
      <w:r w:rsidRPr="00E91175">
        <w:rPr>
          <w:rFonts w:ascii="Times New Roman" w:eastAsia="Calibri" w:hAnsi="Times New Roman" w:cs="Times New Roman"/>
          <w:sz w:val="24"/>
          <w:szCs w:val="24"/>
          <w:lang w:val="en-US"/>
        </w:rPr>
        <w:t xml:space="preserve">di </w:t>
      </w:r>
      <w:r w:rsidRPr="00E91175">
        <w:rPr>
          <w:rFonts w:ascii="Times New Roman" w:eastAsia="Calibri" w:hAnsi="Times New Roman" w:cs="Times New Roman"/>
          <w:sz w:val="24"/>
          <w:szCs w:val="24"/>
          <w:lang w:val="id-ID"/>
        </w:rPr>
        <w:t>Kabupaten Muaro Jambi. Pada tahun 201</w:t>
      </w:r>
      <w:r w:rsidRPr="00E91175">
        <w:rPr>
          <w:rFonts w:ascii="Times New Roman" w:eastAsia="Calibri" w:hAnsi="Times New Roman" w:cs="Times New Roman"/>
          <w:sz w:val="24"/>
          <w:szCs w:val="24"/>
          <w:lang w:val="en-US"/>
        </w:rPr>
        <w:t>7</w:t>
      </w:r>
      <w:r w:rsidRPr="00E91175">
        <w:rPr>
          <w:rFonts w:ascii="Times New Roman" w:eastAsia="Calibri" w:hAnsi="Times New Roman" w:cs="Times New Roman"/>
          <w:sz w:val="24"/>
          <w:szCs w:val="24"/>
          <w:lang w:val="id-ID"/>
        </w:rPr>
        <w:t xml:space="preserve"> tercatat </w:t>
      </w:r>
      <w:proofErr w:type="spellStart"/>
      <w:r w:rsidRPr="00E91175">
        <w:rPr>
          <w:rFonts w:ascii="Times New Roman" w:eastAsia="Calibri" w:hAnsi="Times New Roman" w:cs="Times New Roman"/>
          <w:sz w:val="24"/>
          <w:szCs w:val="24"/>
          <w:lang w:val="en-US"/>
        </w:rPr>
        <w:t>produksi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buah</w:t>
      </w:r>
      <w:proofErr w:type="spellEnd"/>
      <w:r w:rsidRPr="00E91175">
        <w:rPr>
          <w:rFonts w:ascii="Times New Roman" w:eastAsia="Calibri" w:hAnsi="Times New Roman" w:cs="Times New Roman"/>
          <w:sz w:val="24"/>
          <w:szCs w:val="24"/>
          <w:lang w:val="en-US"/>
        </w:rPr>
        <w:t xml:space="preserve"> nanas </w:t>
      </w:r>
      <w:r w:rsidRPr="00E91175">
        <w:rPr>
          <w:rFonts w:ascii="Times New Roman" w:eastAsia="Calibri" w:hAnsi="Times New Roman" w:cs="Times New Roman"/>
          <w:sz w:val="24"/>
          <w:szCs w:val="24"/>
          <w:lang w:val="id-ID"/>
        </w:rPr>
        <w:t>di Kabupaten Muaro</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menunjukkan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angka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tertinggi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yaitu</w:t>
      </w:r>
      <w:proofErr w:type="spellEnd"/>
      <w:r w:rsidRPr="00E91175">
        <w:rPr>
          <w:rFonts w:ascii="Times New Roman" w:eastAsia="Calibri" w:hAnsi="Times New Roman" w:cs="Times New Roman"/>
          <w:sz w:val="24"/>
          <w:szCs w:val="24"/>
          <w:lang w:val="id-ID"/>
        </w:rPr>
        <w:t xml:space="preserve"> </w:t>
      </w:r>
      <w:r w:rsidRPr="00E91175">
        <w:rPr>
          <w:rFonts w:ascii="Times New Roman" w:eastAsia="Calibri" w:hAnsi="Times New Roman" w:cs="Times New Roman"/>
          <w:sz w:val="24"/>
          <w:szCs w:val="24"/>
          <w:lang w:val="en-US"/>
        </w:rPr>
        <w:t xml:space="preserve">439.120 </w:t>
      </w:r>
      <w:proofErr w:type="spellStart"/>
      <w:r w:rsidRPr="00E91175">
        <w:rPr>
          <w:rFonts w:ascii="Times New Roman" w:eastAsia="Calibri" w:hAnsi="Times New Roman" w:cs="Times New Roman"/>
          <w:sz w:val="24"/>
          <w:szCs w:val="24"/>
          <w:lang w:val="en-US"/>
        </w:rPr>
        <w:t>kuintal</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{"citationItems":[{"id":"ITEM-1","itemData":{"author":[{"dropping-particle":"","family":"BPS Provinsi Jambi","given":"Jambi","non-dropping-particle":"","parse-names":false,"suffix":""}],"id":"ITEM-1","issued":{"date-parts":[["2018"]]},"title":"Provinsi Jambi dalam Angka 2018","type":"book"},"uris":["http://www.mendeley.com/documents/?uuid=1355c48c-6208-4784-b13b-718891a1ebe6"]}],"mendeley":{"formattedCitation":"(BPS Provinsi Jambi, 2018)","plainTextFormattedCitation":"(BPS Provinsi Jambi, 2018)","previouslyFormattedCitation":"(BPS Provinsi Jambi, 2018)"},"properties":{"noteIndex":0},"schema":"https://github.com/citation-style-language/schema/raw/master/csl-citation.json"}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(BPS Provinsi Jambi, 2018)</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Kecamatan</w:t>
      </w:r>
      <w:proofErr w:type="spellEnd"/>
      <w:r w:rsidRPr="00E91175">
        <w:rPr>
          <w:rFonts w:ascii="Times New Roman" w:eastAsia="Calibri" w:hAnsi="Times New Roman" w:cs="Times New Roman"/>
          <w:sz w:val="24"/>
          <w:szCs w:val="24"/>
          <w:lang w:val="en-US"/>
        </w:rPr>
        <w:t xml:space="preserve"> Sungai </w:t>
      </w:r>
      <w:proofErr w:type="spellStart"/>
      <w:r w:rsidRPr="00E91175">
        <w:rPr>
          <w:rFonts w:ascii="Times New Roman" w:eastAsia="Calibri" w:hAnsi="Times New Roman" w:cs="Times New Roman"/>
          <w:sz w:val="24"/>
          <w:szCs w:val="24"/>
          <w:lang w:val="en-US"/>
        </w:rPr>
        <w:t>Gelam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adalah</w:t>
      </w:r>
      <w:proofErr w:type="spellEnd"/>
      <w:r w:rsidRPr="00E91175">
        <w:rPr>
          <w:rFonts w:ascii="Times New Roman" w:eastAsia="Calibri" w:hAnsi="Times New Roman" w:cs="Times New Roman"/>
          <w:sz w:val="24"/>
          <w:szCs w:val="24"/>
          <w:lang w:val="en-US"/>
        </w:rPr>
        <w:t xml:space="preserve"> salah </w:t>
      </w:r>
      <w:proofErr w:type="spellStart"/>
      <w:r w:rsidRPr="00E91175">
        <w:rPr>
          <w:rFonts w:ascii="Times New Roman" w:eastAsia="Calibri" w:hAnsi="Times New Roman" w:cs="Times New Roman"/>
          <w:sz w:val="24"/>
          <w:szCs w:val="24"/>
          <w:lang w:val="en-US"/>
        </w:rPr>
        <w:t>satu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kecamatan</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terdapat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Kabupaten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Muaro</w:t>
      </w:r>
      <w:proofErr w:type="spellEnd"/>
      <w:r w:rsidRPr="00E91175">
        <w:rPr>
          <w:rFonts w:ascii="Times New Roman" w:eastAsia="Calibri" w:hAnsi="Times New Roman" w:cs="Times New Roman"/>
          <w:sz w:val="24"/>
          <w:szCs w:val="24"/>
          <w:lang w:val="en-US"/>
        </w:rPr>
        <w:t xml:space="preserve"> Jambi </w:t>
      </w:r>
      <w:proofErr w:type="spellStart"/>
      <w:r w:rsidRPr="00E91175">
        <w:rPr>
          <w:rFonts w:ascii="Times New Roman" w:eastAsia="Calibri" w:hAnsi="Times New Roman" w:cs="Times New Roman"/>
          <w:sz w:val="24"/>
          <w:szCs w:val="24"/>
          <w:lang w:val="en-US"/>
        </w:rPr>
        <w:t>terdiri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15 desa</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dimana terdapat satu desa yaitu Desa Tangkit Baru yang memproduksi nanas luas panen sebesar 570 Ha dengan produksi 218,593 Ton</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{"citationItems":[{"id":"ITEM-1","itemData":{"author":[{"dropping-particle":"","family":"BPS Kabupaten Muaro Jambi","given":"","non-dropping-particle":"","parse-names":false,"suffix":""}],"id":"ITEM-1","issued":{"date-parts":[["2018"]]},"title":"Kabupaten Muaro Jambi dalam Angka","type":"book"},"uris":["http://www.mendeley.com/documents/?uuid=a5d9e1a3-14c0-4300-a685-0bc265f49c77"]}],"mendeley":{"formattedCitation":"(BPS Kabupaten Muaro Jambi, 2018)","plainTextFormattedCitation":"(BPS Kabupaten Muaro Jambi, 2018)","previouslyFormattedCitation":"(BPS Kabupaten Muaro Jambi, 2018)"},"properties":{"noteIndex":0},"schema":"https://github.com/citation-style-language/schema/raw/master/csl-citation.json"}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(BPS Kabupaten Muaro Jambi, 2018)</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w:t>
      </w:r>
    </w:p>
    <w:p w14:paraId="60B76D3E" w14:textId="77777777"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r w:rsidRPr="00E91175">
        <w:rPr>
          <w:rFonts w:ascii="Times New Roman" w:eastAsia="Calibri" w:hAnsi="Times New Roman" w:cs="Times New Roman"/>
          <w:sz w:val="24"/>
          <w:szCs w:val="24"/>
          <w:lang w:val="en-US"/>
        </w:rPr>
        <w:t xml:space="preserve">MAN 1 </w:t>
      </w:r>
      <w:proofErr w:type="spellStart"/>
      <w:r w:rsidRPr="00E91175">
        <w:rPr>
          <w:rFonts w:ascii="Times New Roman" w:eastAsia="Calibri" w:hAnsi="Times New Roman" w:cs="Times New Roman"/>
          <w:sz w:val="24"/>
          <w:szCs w:val="24"/>
          <w:lang w:val="en-US"/>
        </w:rPr>
        <w:t>Muaro</w:t>
      </w:r>
      <w:proofErr w:type="spellEnd"/>
      <w:r w:rsidRPr="00E91175">
        <w:rPr>
          <w:rFonts w:ascii="Times New Roman" w:eastAsia="Calibri" w:hAnsi="Times New Roman" w:cs="Times New Roman"/>
          <w:sz w:val="24"/>
          <w:szCs w:val="24"/>
          <w:lang w:val="en-US"/>
        </w:rPr>
        <w:t xml:space="preserve"> Jambi </w:t>
      </w:r>
      <w:proofErr w:type="spellStart"/>
      <w:r w:rsidRPr="00E91175">
        <w:rPr>
          <w:rFonts w:ascii="Times New Roman" w:eastAsia="Calibri" w:hAnsi="Times New Roman" w:cs="Times New Roman"/>
          <w:sz w:val="24"/>
          <w:szCs w:val="24"/>
          <w:lang w:val="en-US"/>
        </w:rPr>
        <w:t>merupakan</w:t>
      </w:r>
      <w:proofErr w:type="spellEnd"/>
      <w:r w:rsidRPr="00E91175">
        <w:rPr>
          <w:rFonts w:ascii="Times New Roman" w:eastAsia="Calibri" w:hAnsi="Times New Roman" w:cs="Times New Roman"/>
          <w:sz w:val="24"/>
          <w:szCs w:val="24"/>
          <w:lang w:val="en-US"/>
        </w:rPr>
        <w:t xml:space="preserve"> salah </w:t>
      </w:r>
      <w:proofErr w:type="spellStart"/>
      <w:r w:rsidRPr="00E91175">
        <w:rPr>
          <w:rFonts w:ascii="Times New Roman" w:eastAsia="Calibri" w:hAnsi="Times New Roman" w:cs="Times New Roman"/>
          <w:sz w:val="24"/>
          <w:szCs w:val="24"/>
          <w:lang w:val="en-US"/>
        </w:rPr>
        <w:t>satu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satuan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pendidikan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jenjang</w:t>
      </w:r>
      <w:proofErr w:type="spellEnd"/>
      <w:r w:rsidRPr="00E91175">
        <w:rPr>
          <w:rFonts w:ascii="Times New Roman" w:eastAsia="Calibri" w:hAnsi="Times New Roman" w:cs="Times New Roman"/>
          <w:sz w:val="24"/>
          <w:szCs w:val="24"/>
          <w:lang w:val="en-US"/>
        </w:rPr>
        <w:t xml:space="preserve"> MA yang </w:t>
      </w:r>
      <w:proofErr w:type="spellStart"/>
      <w:r w:rsidRPr="00E91175">
        <w:rPr>
          <w:rFonts w:ascii="Times New Roman" w:eastAsia="Calibri" w:hAnsi="Times New Roman" w:cs="Times New Roman"/>
          <w:sz w:val="24"/>
          <w:szCs w:val="24"/>
          <w:lang w:val="en-US"/>
        </w:rPr>
        <w:t>terletak</w:t>
      </w:r>
      <w:proofErr w:type="spellEnd"/>
      <w:r w:rsidRPr="00E91175">
        <w:rPr>
          <w:rFonts w:ascii="Times New Roman" w:eastAsia="Calibri" w:hAnsi="Times New Roman" w:cs="Times New Roman"/>
          <w:sz w:val="24"/>
          <w:szCs w:val="24"/>
          <w:lang w:val="en-US"/>
        </w:rPr>
        <w:t xml:space="preserve"> di </w:t>
      </w:r>
      <w:proofErr w:type="spellStart"/>
      <w:r w:rsidRPr="00E91175">
        <w:rPr>
          <w:rFonts w:ascii="Times New Roman" w:eastAsia="Calibri" w:hAnsi="Times New Roman" w:cs="Times New Roman"/>
          <w:sz w:val="24"/>
          <w:szCs w:val="24"/>
          <w:lang w:val="en-US"/>
        </w:rPr>
        <w:t>Kecamatan</w:t>
      </w:r>
      <w:proofErr w:type="spellEnd"/>
      <w:r w:rsidRPr="00E91175">
        <w:rPr>
          <w:rFonts w:ascii="Times New Roman" w:eastAsia="Calibri" w:hAnsi="Times New Roman" w:cs="Times New Roman"/>
          <w:sz w:val="24"/>
          <w:szCs w:val="24"/>
          <w:lang w:val="en-US"/>
        </w:rPr>
        <w:t xml:space="preserve"> Sungai </w:t>
      </w:r>
      <w:proofErr w:type="spellStart"/>
      <w:r w:rsidRPr="00E91175">
        <w:rPr>
          <w:rFonts w:ascii="Times New Roman" w:eastAsia="Calibri" w:hAnsi="Times New Roman" w:cs="Times New Roman"/>
          <w:sz w:val="24"/>
          <w:szCs w:val="24"/>
          <w:lang w:val="en-US"/>
        </w:rPr>
        <w:t>Gelam</w:t>
      </w:r>
      <w:proofErr w:type="spellEnd"/>
      <w:r w:rsidRPr="00E91175">
        <w:rPr>
          <w:rFonts w:ascii="Times New Roman" w:eastAsia="Calibri" w:hAnsi="Times New Roman" w:cs="Times New Roman"/>
          <w:sz w:val="24"/>
          <w:szCs w:val="24"/>
          <w:lang w:val="en-US"/>
        </w:rPr>
        <w:t xml:space="preserve"> dan di wilayah </w:t>
      </w:r>
      <w:proofErr w:type="spellStart"/>
      <w:r w:rsidRPr="00E91175">
        <w:rPr>
          <w:rFonts w:ascii="Times New Roman" w:eastAsia="Calibri" w:hAnsi="Times New Roman" w:cs="Times New Roman"/>
          <w:sz w:val="24"/>
          <w:szCs w:val="24"/>
          <w:lang w:val="en-US"/>
        </w:rPr>
        <w:t>kerja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Puskesmas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Tangkit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Kabupaten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Muaro</w:t>
      </w:r>
      <w:proofErr w:type="spellEnd"/>
      <w:r w:rsidRPr="00E91175">
        <w:rPr>
          <w:rFonts w:ascii="Times New Roman" w:eastAsia="Calibri" w:hAnsi="Times New Roman" w:cs="Times New Roman"/>
          <w:sz w:val="24"/>
          <w:szCs w:val="24"/>
          <w:lang w:val="en-US"/>
        </w:rPr>
        <w:t xml:space="preserve"> Jambi yang </w:t>
      </w:r>
      <w:proofErr w:type="spellStart"/>
      <w:r w:rsidRPr="00E91175">
        <w:rPr>
          <w:rFonts w:ascii="Times New Roman" w:eastAsia="Calibri" w:hAnsi="Times New Roman" w:cs="Times New Roman"/>
          <w:sz w:val="24"/>
          <w:szCs w:val="24"/>
          <w:lang w:val="en-US"/>
        </w:rPr>
        <w:t>sering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dijadikan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tempat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pelaksanaan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penyuluhan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serta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memiliki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siswa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terbanyak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yaitu</w:t>
      </w:r>
      <w:proofErr w:type="spellEnd"/>
      <w:r w:rsidRPr="00E91175">
        <w:rPr>
          <w:rFonts w:ascii="Times New Roman" w:eastAsia="Calibri" w:hAnsi="Times New Roman" w:cs="Times New Roman"/>
          <w:sz w:val="24"/>
          <w:szCs w:val="24"/>
          <w:lang w:val="en-US"/>
        </w:rPr>
        <w:t xml:space="preserve"> 2.361 orang yang </w:t>
      </w:r>
      <w:proofErr w:type="spellStart"/>
      <w:r w:rsidRPr="00E91175">
        <w:rPr>
          <w:rFonts w:ascii="Times New Roman" w:eastAsia="Calibri" w:hAnsi="Times New Roman" w:cs="Times New Roman"/>
          <w:sz w:val="24"/>
          <w:szCs w:val="24"/>
          <w:lang w:val="en-US"/>
        </w:rPr>
        <w:t>terdiri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12 </w:t>
      </w:r>
      <w:proofErr w:type="spellStart"/>
      <w:r w:rsidRPr="00E91175">
        <w:rPr>
          <w:rFonts w:ascii="Times New Roman" w:eastAsia="Calibri" w:hAnsi="Times New Roman" w:cs="Times New Roman"/>
          <w:sz w:val="24"/>
          <w:szCs w:val="24"/>
          <w:lang w:val="en-US"/>
        </w:rPr>
        <w:t>kelas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Studi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pendahuluan</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dilakukan</w:t>
      </w:r>
      <w:proofErr w:type="spellEnd"/>
      <w:r w:rsidRPr="00E91175">
        <w:rPr>
          <w:rFonts w:ascii="Times New Roman" w:eastAsia="Calibri" w:hAnsi="Times New Roman" w:cs="Times New Roman"/>
          <w:sz w:val="24"/>
          <w:szCs w:val="24"/>
          <w:lang w:val="en-US"/>
        </w:rPr>
        <w:t xml:space="preserve"> pada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putri</w:t>
      </w:r>
      <w:proofErr w:type="spellEnd"/>
      <w:r w:rsidRPr="00E91175">
        <w:rPr>
          <w:rFonts w:ascii="Times New Roman" w:eastAsia="Calibri" w:hAnsi="Times New Roman" w:cs="Times New Roman"/>
          <w:sz w:val="24"/>
          <w:szCs w:val="24"/>
          <w:lang w:val="en-US"/>
        </w:rPr>
        <w:t xml:space="preserve"> di MAN 1 </w:t>
      </w:r>
      <w:proofErr w:type="spellStart"/>
      <w:r w:rsidRPr="00E91175">
        <w:rPr>
          <w:rFonts w:ascii="Times New Roman" w:eastAsia="Calibri" w:hAnsi="Times New Roman" w:cs="Times New Roman"/>
          <w:sz w:val="24"/>
          <w:szCs w:val="24"/>
          <w:lang w:val="en-US"/>
        </w:rPr>
        <w:t>Muaro</w:t>
      </w:r>
      <w:proofErr w:type="spellEnd"/>
      <w:r w:rsidRPr="00E91175">
        <w:rPr>
          <w:rFonts w:ascii="Times New Roman" w:eastAsia="Calibri" w:hAnsi="Times New Roman" w:cs="Times New Roman"/>
          <w:sz w:val="24"/>
          <w:szCs w:val="24"/>
          <w:lang w:val="en-US"/>
        </w:rPr>
        <w:t xml:space="preserve"> Jambi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10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putri</w:t>
      </w:r>
      <w:proofErr w:type="spellEnd"/>
      <w:r w:rsidRPr="00E91175">
        <w:rPr>
          <w:rFonts w:ascii="Times New Roman" w:eastAsia="Calibri" w:hAnsi="Times New Roman" w:cs="Times New Roman"/>
          <w:sz w:val="24"/>
          <w:szCs w:val="24"/>
          <w:lang w:val="en-US"/>
        </w:rPr>
        <w:t xml:space="preserve"> 8 orang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mengalami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4 orang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mengatasinya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meminum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obat</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dibeli</w:t>
      </w:r>
      <w:proofErr w:type="spellEnd"/>
      <w:r w:rsidRPr="00E91175">
        <w:rPr>
          <w:rFonts w:ascii="Times New Roman" w:eastAsia="Calibri" w:hAnsi="Times New Roman" w:cs="Times New Roman"/>
          <w:sz w:val="24"/>
          <w:szCs w:val="24"/>
          <w:lang w:val="en-US"/>
        </w:rPr>
        <w:t xml:space="preserve"> di </w:t>
      </w:r>
      <w:proofErr w:type="spellStart"/>
      <w:r w:rsidRPr="00E91175">
        <w:rPr>
          <w:rFonts w:ascii="Times New Roman" w:eastAsia="Calibri" w:hAnsi="Times New Roman" w:cs="Times New Roman"/>
          <w:sz w:val="24"/>
          <w:szCs w:val="24"/>
          <w:lang w:val="en-US"/>
        </w:rPr>
        <w:t>apotik</w:t>
      </w:r>
      <w:proofErr w:type="spellEnd"/>
      <w:r w:rsidRPr="00E91175">
        <w:rPr>
          <w:rFonts w:ascii="Times New Roman" w:eastAsia="Calibri" w:hAnsi="Times New Roman" w:cs="Times New Roman"/>
          <w:sz w:val="24"/>
          <w:szCs w:val="24"/>
          <w:lang w:val="en-US"/>
        </w:rPr>
        <w:t xml:space="preserve"> dan 4 orang </w:t>
      </w:r>
      <w:proofErr w:type="spellStart"/>
      <w:r w:rsidRPr="00E91175">
        <w:rPr>
          <w:rFonts w:ascii="Times New Roman" w:eastAsia="Calibri" w:hAnsi="Times New Roman" w:cs="Times New Roman"/>
          <w:sz w:val="24"/>
          <w:szCs w:val="24"/>
          <w:lang w:val="en-US"/>
        </w:rPr>
        <w:t>mengatasinya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istirahat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atau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tidur</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sekaligus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menggosok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minyak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kayu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putih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serta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minum</w:t>
      </w:r>
      <w:proofErr w:type="spellEnd"/>
      <w:r w:rsidRPr="00E91175">
        <w:rPr>
          <w:rFonts w:ascii="Times New Roman" w:eastAsia="Calibri" w:hAnsi="Times New Roman" w:cs="Times New Roman"/>
          <w:sz w:val="24"/>
          <w:szCs w:val="24"/>
          <w:lang w:val="en-US"/>
        </w:rPr>
        <w:t xml:space="preserve"> air </w:t>
      </w:r>
      <w:proofErr w:type="spellStart"/>
      <w:r w:rsidRPr="00E91175">
        <w:rPr>
          <w:rFonts w:ascii="Times New Roman" w:eastAsia="Calibri" w:hAnsi="Times New Roman" w:cs="Times New Roman"/>
          <w:sz w:val="24"/>
          <w:szCs w:val="24"/>
          <w:lang w:val="en-US"/>
        </w:rPr>
        <w:t>hangat</w:t>
      </w:r>
      <w:proofErr w:type="spellEnd"/>
      <w:r w:rsidRPr="00E91175">
        <w:rPr>
          <w:rFonts w:ascii="Times New Roman" w:eastAsia="Calibri" w:hAnsi="Times New Roman" w:cs="Times New Roman"/>
          <w:sz w:val="24"/>
          <w:szCs w:val="24"/>
          <w:lang w:val="en-US"/>
        </w:rPr>
        <w:t xml:space="preserve">. 10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putri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tersebut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mengatakan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tidak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tahu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manfaat</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cara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pengolahan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buah</w:t>
      </w:r>
      <w:proofErr w:type="spellEnd"/>
      <w:r w:rsidRPr="00E91175">
        <w:rPr>
          <w:rFonts w:ascii="Times New Roman" w:eastAsia="Calibri" w:hAnsi="Times New Roman" w:cs="Times New Roman"/>
          <w:sz w:val="24"/>
          <w:szCs w:val="24"/>
          <w:lang w:val="en-US"/>
        </w:rPr>
        <w:t xml:space="preserve"> nanas </w:t>
      </w:r>
      <w:proofErr w:type="spellStart"/>
      <w:r w:rsidRPr="00E91175">
        <w:rPr>
          <w:rFonts w:ascii="Times New Roman" w:eastAsia="Calibri" w:hAnsi="Times New Roman" w:cs="Times New Roman"/>
          <w:sz w:val="24"/>
          <w:szCs w:val="24"/>
          <w:lang w:val="en-US"/>
        </w:rPr>
        <w:t>untuk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mengatasi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Selain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itu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didapatkan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tenaga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kesehatan</w:t>
      </w:r>
      <w:proofErr w:type="spellEnd"/>
      <w:r w:rsidRPr="00E91175">
        <w:rPr>
          <w:rFonts w:ascii="Times New Roman" w:eastAsia="Calibri" w:hAnsi="Times New Roman" w:cs="Times New Roman"/>
          <w:sz w:val="24"/>
          <w:szCs w:val="24"/>
          <w:lang w:val="en-US"/>
        </w:rPr>
        <w:t xml:space="preserve"> di </w:t>
      </w:r>
      <w:proofErr w:type="spellStart"/>
      <w:r w:rsidRPr="00E91175">
        <w:rPr>
          <w:rFonts w:ascii="Times New Roman" w:eastAsia="Calibri" w:hAnsi="Times New Roman" w:cs="Times New Roman"/>
          <w:sz w:val="24"/>
          <w:szCs w:val="24"/>
          <w:lang w:val="en-US"/>
        </w:rPr>
        <w:t>Puskesmas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Tangkit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bahwa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edukasi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tentang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sudah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dilakukan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namun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belum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maksimal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cara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mengatasi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pengobatan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komplementer</w:t>
      </w:r>
      <w:proofErr w:type="spellEnd"/>
      <w:r w:rsidRPr="00E91175">
        <w:rPr>
          <w:rFonts w:ascii="Times New Roman" w:eastAsia="Calibri" w:hAnsi="Times New Roman" w:cs="Times New Roman"/>
          <w:sz w:val="24"/>
          <w:szCs w:val="24"/>
          <w:lang w:val="en-US"/>
        </w:rPr>
        <w:t xml:space="preserve"> salah </w:t>
      </w:r>
      <w:proofErr w:type="spellStart"/>
      <w:r w:rsidRPr="00E91175">
        <w:rPr>
          <w:rFonts w:ascii="Times New Roman" w:eastAsia="Calibri" w:hAnsi="Times New Roman" w:cs="Times New Roman"/>
          <w:sz w:val="24"/>
          <w:szCs w:val="24"/>
          <w:lang w:val="en-US"/>
        </w:rPr>
        <w:t>satunya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buah</w:t>
      </w:r>
      <w:proofErr w:type="spellEnd"/>
      <w:r w:rsidRPr="00E91175">
        <w:rPr>
          <w:rFonts w:ascii="Times New Roman" w:eastAsia="Calibri" w:hAnsi="Times New Roman" w:cs="Times New Roman"/>
          <w:sz w:val="24"/>
          <w:szCs w:val="24"/>
          <w:lang w:val="en-US"/>
        </w:rPr>
        <w:t xml:space="preserve"> nanas. </w:t>
      </w:r>
    </w:p>
    <w:p w14:paraId="77E6DF27" w14:textId="6C3A6C42"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proofErr w:type="spellStart"/>
      <w:r w:rsidRPr="00E91175">
        <w:rPr>
          <w:rFonts w:ascii="Times New Roman" w:eastAsia="Calibri" w:hAnsi="Times New Roman" w:cs="Times New Roman"/>
          <w:sz w:val="24"/>
          <w:szCs w:val="24"/>
          <w:lang w:val="en-US"/>
        </w:rPr>
        <w:t>Upaya</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dapat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dilakukan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memperoleh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adalah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melalui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pendidikan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kesehatan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Salah satu media yang dapat digunakan adalah</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i/>
          <w:iCs/>
          <w:sz w:val="24"/>
          <w:szCs w:val="24"/>
          <w:lang w:val="id-ID"/>
        </w:rPr>
        <w:t>booklet</w:t>
      </w:r>
      <w:r w:rsidRPr="00E91175">
        <w:rPr>
          <w:rFonts w:ascii="Times New Roman" w:eastAsia="Calibri" w:hAnsi="Times New Roman" w:cs="Times New Roman"/>
          <w:sz w:val="24"/>
          <w:szCs w:val="24"/>
          <w:lang w:val="id-ID"/>
        </w:rPr>
        <w:t xml:space="preserve">, yaitu suatu media untuk menyampaikan pesan-pesan kesehatan dalam bentuk tulisan dan gambar. Manfaat </w:t>
      </w:r>
      <w:r w:rsidRPr="00E91175">
        <w:rPr>
          <w:rFonts w:ascii="Times New Roman" w:eastAsia="Calibri" w:hAnsi="Times New Roman" w:cs="Times New Roman"/>
          <w:i/>
          <w:iCs/>
          <w:sz w:val="24"/>
          <w:szCs w:val="24"/>
          <w:lang w:val="id-ID"/>
        </w:rPr>
        <w:t>booklet</w:t>
      </w:r>
      <w:r w:rsidRPr="00E91175">
        <w:rPr>
          <w:rFonts w:ascii="Times New Roman" w:eastAsia="Calibri" w:hAnsi="Times New Roman" w:cs="Times New Roman"/>
          <w:sz w:val="24"/>
          <w:szCs w:val="24"/>
          <w:lang w:val="id-ID"/>
        </w:rPr>
        <w:t xml:space="preserve"> sebagai media komunikasi pendidikan kesehatan antara lain membantu sasaran pendidikan untuk belajar lebih banyak dan cepat, membuat sasaran pendidikan tertarik dan ingin tahu lebih dalam untuk meneruskan pesan-pesan yang diterima kepada orang lain, mempermudah penemuan informasi oleh sasaran pendidikan serta mendorong keinginan orang untuk mengetahui lalu mendalami dan akhirnya mendapatkan pengertian yang lebih baik</w:t>
      </w: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{"citationItems":[{"id":"ITEM-1","itemData":{"ISSN":"2356-3346","abstract":"The poor personal hygiene of menstruation has a major effect on morbidity and complications. One of the factors that led to the lack of personal hygiene behavior during menstruation is because of the lack of knowledge and understanding of menstrual hygiene. More than 50% of young women in India have poor knowledge of menstrual hygiene. Based on previous research, 59.1% of adolescent girls in Pondok Pesantren Ulul Albab Sukoharjo have an unfavorable attitude in personal hygiene during menstruation. The purpose of this study is to determine the effect of booklet media on the knowledge and attitude of young women related to menstrual hygiene at Pondok Pesantren Al-Ishlah Demak. This is a pre-experimental study using a one-pretest-posttest design. The sample in this research used a population of 55 girls. Data analysis of univariate and bivariate using Sign Test with α=5%. The average score of knowledge of menstrual hygiene prior to the giving of booklet media was 8.29 whereas the mean score of knowledge of menstrual hygiene after giving the booklet was 10.64. The result of the research showed that the influence of media booklet on the change of knowledge (p=0.0001). The average score of menstrual hygiene before presentation of the booklet was 35.75 while the mean postmenopausal hygiene score after giving the booklet was 38.91. The result of this research indicate the effect of media booklet on attitude change (p=0.0001). Suggestions that can be given are increasing knowledge and attitude about hygiene during menstruation by forming small groups with routine mentoring. The conclusion of this research is giving of booklet media influencing knowledge and attitude of adolescent girl related to menstrual hygiene.","author":[{"dropping-particle":"","family":"Puspitaningrum","given":"Wanodya","non-dropping-particle":"","parse-names":false,"suffix":""},{"dropping-particle":"","family":"Agushybana","given":"Farid","non-dropping-particle":"","parse-names":false,"suffix":""},{"dropping-particle":"","family":"Mawarni","given":"Atik","non-dropping-particle":"","parse-names":false,"suffix":""},{"dropping-particle":"","family":"Djoko Nugroho","given":"","non-dropping-particle":"","parse-names":false,"suffix":""}],"container-title":"Jurnal Kesehatan Masyarakat (e-Journal)","id":"ITEM-1","issue":"4","issued":{"date-parts":[["2017"]]},"page":"274-281","title":"Pengaruh Media Booklet Terhadap Pengetahuan Dan Sikap Remaja Putri Terkait Kebersihan Dalam Menstruasi Di Pondok Pesantren Al-Ishlah Demak Triwulan Ii Tahun 2017","type":"article-journal","volume":"5"},"uris":["http://www.mendeley.com/documents/?uuid=706dcb58-7f7b-41dc-a08b-4b55e2e14c27"]}],"mendeley":{"formattedCitation":"(Puspitaningrum et al., 2017)","plainTextFormattedCitation":"(Puspitaningrum et al., 2017)","previouslyFormattedCitation":"(Puspitaningrum et al., 2017)"},"properties":{"noteIndex":0},"schema":"https://github.com/citation-style-language/schema/raw/master/csl-citation.json"}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(Puspitaningrum et al., 2017)</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Perkembangan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penggunaan</w:t>
      </w:r>
      <w:proofErr w:type="spellEnd"/>
      <w:r w:rsidRPr="00E91175">
        <w:rPr>
          <w:rFonts w:ascii="Times New Roman" w:eastAsia="Calibri" w:hAnsi="Times New Roman" w:cs="Times New Roman"/>
          <w:sz w:val="24"/>
          <w:szCs w:val="24"/>
          <w:lang w:val="en-US"/>
        </w:rPr>
        <w:t xml:space="preserve"> internet yang </w:t>
      </w:r>
      <w:proofErr w:type="spellStart"/>
      <w:r w:rsidRPr="00E91175">
        <w:rPr>
          <w:rFonts w:ascii="Times New Roman" w:eastAsia="Calibri" w:hAnsi="Times New Roman" w:cs="Times New Roman"/>
          <w:sz w:val="24"/>
          <w:szCs w:val="24"/>
          <w:lang w:val="en-US"/>
        </w:rPr>
        <w:t>cukup</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pesat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memungkinkan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masyarakat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memiliki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kemudahan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dalam</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hal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pencarian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mengenai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kesehatan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i/>
          <w:iCs/>
          <w:sz w:val="24"/>
          <w:szCs w:val="24"/>
          <w:lang w:val="en-US"/>
        </w:rPr>
        <w:t>E-booklet</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sebagai</w:t>
      </w:r>
      <w:proofErr w:type="spellEnd"/>
      <w:r w:rsidRPr="00E91175">
        <w:rPr>
          <w:rFonts w:ascii="Times New Roman" w:eastAsia="Calibri" w:hAnsi="Times New Roman" w:cs="Times New Roman"/>
          <w:sz w:val="24"/>
          <w:szCs w:val="24"/>
          <w:lang w:val="en-US"/>
        </w:rPr>
        <w:t xml:space="preserve"> media </w:t>
      </w:r>
      <w:proofErr w:type="spellStart"/>
      <w:r w:rsidRPr="00E91175">
        <w:rPr>
          <w:rFonts w:ascii="Times New Roman" w:eastAsia="Calibri" w:hAnsi="Times New Roman" w:cs="Times New Roman"/>
          <w:sz w:val="24"/>
          <w:szCs w:val="24"/>
          <w:lang w:val="en-US"/>
        </w:rPr>
        <w:t>elektronik</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berisi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materi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singkat</w:t>
      </w:r>
      <w:proofErr w:type="spellEnd"/>
      <w:r w:rsidRPr="00E91175">
        <w:rPr>
          <w:rFonts w:ascii="Times New Roman" w:eastAsia="Calibri" w:hAnsi="Times New Roman" w:cs="Times New Roman"/>
          <w:sz w:val="24"/>
          <w:szCs w:val="24"/>
          <w:lang w:val="en-US"/>
        </w:rPr>
        <w:t xml:space="preserve"> dan </w:t>
      </w:r>
      <w:proofErr w:type="spellStart"/>
      <w:r w:rsidRPr="00E91175">
        <w:rPr>
          <w:rFonts w:ascii="Times New Roman" w:eastAsia="Calibri" w:hAnsi="Times New Roman" w:cs="Times New Roman"/>
          <w:sz w:val="24"/>
          <w:szCs w:val="24"/>
          <w:lang w:val="en-US"/>
        </w:rPr>
        <w:t>jelas</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i/>
          <w:iCs/>
          <w:sz w:val="24"/>
          <w:szCs w:val="24"/>
          <w:lang w:val="en-US"/>
        </w:rPr>
        <w:t>design</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menarik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memberikan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kemudahan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pertukaran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melalui</w:t>
      </w:r>
      <w:proofErr w:type="spellEnd"/>
      <w:r w:rsidRPr="00E91175">
        <w:rPr>
          <w:rFonts w:ascii="Times New Roman" w:eastAsia="Calibri" w:hAnsi="Times New Roman" w:cs="Times New Roman"/>
          <w:sz w:val="24"/>
          <w:szCs w:val="24"/>
          <w:lang w:val="en-US"/>
        </w:rPr>
        <w:t xml:space="preserve"> internet dan </w:t>
      </w:r>
      <w:r w:rsidRPr="00E91175">
        <w:rPr>
          <w:rFonts w:ascii="Times New Roman" w:eastAsia="Calibri" w:hAnsi="Times New Roman" w:cs="Times New Roman"/>
          <w:i/>
          <w:iCs/>
          <w:sz w:val="24"/>
          <w:szCs w:val="24"/>
          <w:lang w:val="en-US"/>
        </w:rPr>
        <w:t>smartphone</w:t>
      </w:r>
      <w:r w:rsidRPr="00E91175">
        <w:rPr>
          <w:rFonts w:ascii="Times New Roman" w:eastAsia="Calibri" w:hAnsi="Times New Roman" w:cs="Times New Roman"/>
          <w:sz w:val="24"/>
          <w:szCs w:val="24"/>
          <w:lang w:val="en-US"/>
        </w:rPr>
        <w:t xml:space="preserve">. Hal </w:t>
      </w:r>
      <w:proofErr w:type="spellStart"/>
      <w:r w:rsidRPr="00E91175">
        <w:rPr>
          <w:rFonts w:ascii="Times New Roman" w:eastAsia="Calibri" w:hAnsi="Times New Roman" w:cs="Times New Roman"/>
          <w:sz w:val="24"/>
          <w:szCs w:val="24"/>
          <w:lang w:val="en-US"/>
        </w:rPr>
        <w:t>ini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sejalan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dengan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penelitian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en-US"/>
        </w:rPr>
        <w:fldChar w:fldCharType="begin" w:fldLock="1"/>
      </w:r>
      <w:r w:rsidRPr="00E91175">
        <w:rPr>
          <w:rFonts w:ascii="Times New Roman" w:eastAsia="Calibri" w:hAnsi="Times New Roman" w:cs="Times New Roman"/>
          <w:sz w:val="24"/>
          <w:szCs w:val="24"/>
          <w:lang w:val="en-US"/>
        </w:rPr>
        <w:instrText>ADDIN CSL_CITATION {"citationItems":[{"id":"ITEM-1","itemData":{"DOI":"10.22435/jki.v0i0.5950","ISSN":"2085-675X","abstract":"Knowledge of traditional medicine is important for the formation of a person's activity in using traditional medicine. Preliminary studies conducted show the level of public knowledge about traditional medicine in the less category. This can be caused by a lack of desire to seek information and lack of education from health workers. For this reason, educational media such as e-booklets are needed. This study aims to see the level of public knowledge about traditional medicine after being given an e-booklet. This study uses a preexperimental method with a one group pretest-posttest design. The population of this research is the residents of Karimun Regency who have used traditional medicine. The sample of this study was 150 respondents who were determined using purposive sampling method. The inclusion criteria for the study were that the respondent was at least 18 years old, had used traditional medicine with the logo and was registered with BPOM for at least the last 3 months, could use a smartphone and was willing to be a respondent. The research instrument is e-booklet media and knowledge questionnaire. The knowledge questionnaire used has been tested for validity and reliability (obtained 20 valid questions with an r value of 0.881). Uni-variate data analysis to describe the level of knowledge and bi-variate analysis was carried out for the analysis of changes in pretest and post-test knowledge scores using the Wilcoxon test. The results obtained before giving the e-booklet are good knowledge as much as 6.6%, sufficient as much as 55.4% and less as much as 38% while after being given the e-booklet the knowledge of respondents with good category is 55.4%, enough is 38% and less as much as 6.6%. Bi-variate analysis obtained p value 0.000. It can be concluded that the given media has a significant effect on respondents knowledge.","author":[{"dropping-particle":"","family":"Dewi","given":"Ratna Sari","non-dropping-particle":"","parse-names":false,"suffix":""},{"dropping-particle":"","family":"Pratiwi","given":"Putri Qurnia","non-dropping-particle":"","parse-names":false,"suffix":""},{"dropping-particle":"","family":"Febrina","given":"Mira","non-dropping-particle":"","parse-names":false,"suffix":""},{"dropping-particle":"","family":"Agistia","given":"Nesa","non-dropping-particle":"","parse-names":false,"suffix":""}],"container-title":"Jurnal Kefarmasian Indonesia","id":"ITEM-1","issued":{"date-parts":[["2022"]]},"page":"128-136","title":"Tingkat Pengetahuan Masyarakat tentang Obat Tradisional setelah Pemberian E-Booklet di Kabupaten Karimun","type":"article-journal"},"uris":["http://www.mendeley.com/documents/?uuid=06f8e77b-6109-472e-b8b9-f015f3bfb392"]}],"mendeley":{"formattedCitation":"(Dewi et al., 2022)","plainTextFormattedCitation":"(Dewi et al., 2022)","previouslyFormattedCitation":"(Dewi et al., 2022)"},"properties":{"noteIndex":0},"schema":"https://github.com/citation-style-language/schema/raw/master/csl-citation.json"}</w:instrText>
      </w:r>
      <w:r w:rsidRPr="00E91175">
        <w:rPr>
          <w:rFonts w:ascii="Times New Roman" w:eastAsia="Calibri" w:hAnsi="Times New Roman" w:cs="Times New Roman"/>
          <w:sz w:val="24"/>
          <w:szCs w:val="24"/>
          <w:lang w:val="en-US"/>
        </w:rPr>
        <w:fldChar w:fldCharType="separate"/>
      </w:r>
      <w:r w:rsidRPr="00E91175">
        <w:rPr>
          <w:rFonts w:ascii="Times New Roman" w:eastAsia="Calibri" w:hAnsi="Times New Roman" w:cs="Times New Roman"/>
          <w:noProof/>
          <w:sz w:val="24"/>
          <w:szCs w:val="24"/>
          <w:lang w:val="en-US"/>
        </w:rPr>
        <w:t>(Dewi et al., 2022)</w:t>
      </w:r>
      <w:r w:rsidRPr="00E91175">
        <w:rPr>
          <w:rFonts w:ascii="Times New Roman" w:eastAsia="Calibri" w:hAnsi="Times New Roman" w:cs="Times New Roman"/>
          <w:sz w:val="24"/>
          <w:szCs w:val="24"/>
          <w:lang w:val="en-US"/>
        </w:rPr>
        <w:fldChar w:fldCharType="end"/>
      </w:r>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menunjukkan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adanya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peningkatan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pengetahuan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setelah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diberikan</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i/>
          <w:iCs/>
          <w:sz w:val="24"/>
          <w:szCs w:val="24"/>
          <w:lang w:val="en-US"/>
        </w:rPr>
        <w:t>e-booklet</w:t>
      </w:r>
      <w:r w:rsidRPr="00E91175">
        <w:rPr>
          <w:rFonts w:ascii="Times New Roman" w:eastAsia="Calibri" w:hAnsi="Times New Roman" w:cs="Times New Roman"/>
          <w:sz w:val="24"/>
          <w:szCs w:val="24"/>
          <w:lang w:val="en-US"/>
        </w:rPr>
        <w:t xml:space="preserve">.  </w:t>
      </w:r>
      <w:proofErr w:type="spellStart"/>
      <w:r w:rsidRPr="002404BF">
        <w:rPr>
          <w:rFonts w:ascii="Times New Roman" w:eastAsia="Calibri" w:hAnsi="Times New Roman" w:cs="Times New Roman"/>
          <w:sz w:val="24"/>
          <w:szCs w:val="24"/>
          <w:lang w:val="en-US"/>
        </w:rPr>
        <w:t>Des</w:t>
      </w:r>
      <w:r w:rsidR="002404BF" w:rsidRPr="002404BF">
        <w:rPr>
          <w:rFonts w:ascii="Times New Roman" w:eastAsia="Calibri" w:hAnsi="Times New Roman" w:cs="Times New Roman"/>
          <w:sz w:val="24"/>
          <w:szCs w:val="24"/>
          <w:lang w:val="en-US"/>
        </w:rPr>
        <w:t>ain</w:t>
      </w:r>
      <w:proofErr w:type="spellEnd"/>
      <w:r w:rsidRPr="00E91175">
        <w:rPr>
          <w:rFonts w:ascii="Times New Roman" w:eastAsia="Calibri" w:hAnsi="Times New Roman" w:cs="Times New Roman"/>
          <w:i/>
          <w:iCs/>
          <w:sz w:val="24"/>
          <w:szCs w:val="24"/>
          <w:lang w:val="en-US"/>
        </w:rPr>
        <w:t xml:space="preserve"> e-booklet</w:t>
      </w:r>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berbentuk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buku</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elektronik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membuat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lebih</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banyak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sehingga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pembaca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tertarik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untuk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memahami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informasi</w:t>
      </w:r>
      <w:proofErr w:type="spellEnd"/>
      <w:r w:rsidRPr="00E91175">
        <w:rPr>
          <w:rFonts w:ascii="Times New Roman" w:eastAsia="Calibri" w:hAnsi="Times New Roman" w:cs="Times New Roman"/>
          <w:sz w:val="24"/>
          <w:szCs w:val="24"/>
          <w:lang w:val="en-US"/>
        </w:rPr>
        <w:t xml:space="preserve"> yang </w:t>
      </w:r>
      <w:proofErr w:type="spellStart"/>
      <w:r w:rsidRPr="00E91175">
        <w:rPr>
          <w:rFonts w:ascii="Times New Roman" w:eastAsia="Calibri" w:hAnsi="Times New Roman" w:cs="Times New Roman"/>
          <w:sz w:val="24"/>
          <w:szCs w:val="24"/>
          <w:lang w:val="en-US"/>
        </w:rPr>
        <w:t>disampaikan</w:t>
      </w:r>
      <w:proofErr w:type="spellEnd"/>
      <w:r w:rsidRPr="00E91175">
        <w:rPr>
          <w:rFonts w:ascii="Times New Roman" w:eastAsia="Calibri" w:hAnsi="Times New Roman" w:cs="Times New Roman"/>
          <w:sz w:val="24"/>
          <w:szCs w:val="24"/>
          <w:lang w:val="en-US"/>
        </w:rPr>
        <w:t>.</w:t>
      </w:r>
    </w:p>
    <w:p w14:paraId="6F0BD021" w14:textId="77777777" w:rsidR="00E91175" w:rsidRPr="00E91175" w:rsidRDefault="00E91175" w:rsidP="00E91175">
      <w:pPr>
        <w:spacing w:after="0" w:line="240" w:lineRule="auto"/>
        <w:ind w:firstLine="567"/>
        <w:contextualSpacing/>
        <w:jc w:val="both"/>
        <w:rPr>
          <w:rFonts w:ascii="Times New Roman" w:eastAsia="Calibri" w:hAnsi="Times New Roman" w:cs="Times New Roman"/>
          <w:sz w:val="24"/>
          <w:szCs w:val="24"/>
          <w:lang w:val="en-US"/>
        </w:rPr>
      </w:pPr>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sz w:val="24"/>
          <w:szCs w:val="24"/>
          <w:lang w:val="id-ID"/>
        </w:rPr>
        <w:t xml:space="preserve">Berdasarkan latar belakang di atas penulis tertarik </w:t>
      </w:r>
      <w:proofErr w:type="spellStart"/>
      <w:r w:rsidRPr="00E91175">
        <w:rPr>
          <w:rFonts w:ascii="Times New Roman" w:eastAsia="Calibri" w:hAnsi="Times New Roman" w:cs="Times New Roman"/>
          <w:sz w:val="24"/>
          <w:szCs w:val="24"/>
          <w:lang w:val="en-US"/>
        </w:rPr>
        <w:t>mengangkat</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judul</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Pengaruh</w:t>
      </w:r>
      <w:proofErr w:type="spellEnd"/>
      <w:r w:rsidRPr="00E91175">
        <w:rPr>
          <w:rFonts w:ascii="Times New Roman" w:eastAsia="Calibri" w:hAnsi="Times New Roman" w:cs="Times New Roman"/>
          <w:sz w:val="24"/>
          <w:szCs w:val="24"/>
          <w:lang w:val="en-US"/>
        </w:rPr>
        <w:t xml:space="preserve"> </w:t>
      </w:r>
      <w:r w:rsidRPr="00E91175">
        <w:rPr>
          <w:rFonts w:ascii="Times New Roman" w:eastAsia="Calibri" w:hAnsi="Times New Roman" w:cs="Times New Roman"/>
          <w:i/>
          <w:iCs/>
          <w:sz w:val="24"/>
          <w:szCs w:val="24"/>
          <w:lang w:val="en-US"/>
        </w:rPr>
        <w:t>e-booklet</w:t>
      </w:r>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tentang</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buah</w:t>
      </w:r>
      <w:proofErr w:type="spellEnd"/>
      <w:r w:rsidRPr="00E91175">
        <w:rPr>
          <w:rFonts w:ascii="Times New Roman" w:eastAsia="Calibri" w:hAnsi="Times New Roman" w:cs="Times New Roman"/>
          <w:sz w:val="24"/>
          <w:szCs w:val="24"/>
          <w:lang w:val="en-US"/>
        </w:rPr>
        <w:t xml:space="preserve"> nanas </w:t>
      </w:r>
      <w:proofErr w:type="spellStart"/>
      <w:r w:rsidRPr="00E91175">
        <w:rPr>
          <w:rFonts w:ascii="Times New Roman" w:eastAsia="Calibri" w:hAnsi="Times New Roman" w:cs="Times New Roman"/>
          <w:sz w:val="24"/>
          <w:szCs w:val="24"/>
          <w:lang w:val="en-US"/>
        </w:rPr>
        <w:t>untuk</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mengatasi</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dismenorea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terhadap</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peningkatan</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Times New Roman" w:hAnsi="Times New Roman" w:cs="Times New Roman"/>
          <w:bCs/>
          <w:sz w:val="24"/>
          <w:szCs w:val="24"/>
          <w:shd w:val="clear" w:color="auto" w:fill="FFFFFF"/>
          <w:lang w:val="en-US"/>
        </w:rPr>
        <w:t>pengetahuan</w:t>
      </w:r>
      <w:proofErr w:type="spellEnd"/>
      <w:r w:rsidRPr="00E91175">
        <w:rPr>
          <w:rFonts w:ascii="Times New Roman" w:eastAsia="Times New Roman" w:hAnsi="Times New Roman" w:cs="Times New Roman"/>
          <w:bCs/>
          <w:sz w:val="24"/>
          <w:szCs w:val="24"/>
          <w:shd w:val="clear" w:color="auto" w:fill="FFFFFF"/>
          <w:lang w:val="en-US"/>
        </w:rPr>
        <w:t xml:space="preserve"> </w:t>
      </w:r>
      <w:proofErr w:type="spellStart"/>
      <w:r w:rsidRPr="00E91175">
        <w:rPr>
          <w:rFonts w:ascii="Times New Roman" w:eastAsia="Calibri" w:hAnsi="Times New Roman" w:cs="Times New Roman"/>
          <w:sz w:val="24"/>
          <w:szCs w:val="24"/>
          <w:lang w:val="en-US"/>
        </w:rPr>
        <w:t>remaja</w:t>
      </w:r>
      <w:proofErr w:type="spellEnd"/>
      <w:r w:rsidRPr="00E91175">
        <w:rPr>
          <w:rFonts w:ascii="Times New Roman" w:eastAsia="Calibri" w:hAnsi="Times New Roman" w:cs="Times New Roman"/>
          <w:sz w:val="24"/>
          <w:szCs w:val="24"/>
          <w:lang w:val="en-US"/>
        </w:rPr>
        <w:t xml:space="preserve"> </w:t>
      </w:r>
      <w:proofErr w:type="spellStart"/>
      <w:r w:rsidRPr="00E91175">
        <w:rPr>
          <w:rFonts w:ascii="Times New Roman" w:eastAsia="Calibri" w:hAnsi="Times New Roman" w:cs="Times New Roman"/>
          <w:sz w:val="24"/>
          <w:szCs w:val="24"/>
          <w:lang w:val="en-US"/>
        </w:rPr>
        <w:t>putri</w:t>
      </w:r>
      <w:proofErr w:type="spellEnd"/>
      <w:r w:rsidRPr="00E91175">
        <w:rPr>
          <w:rFonts w:ascii="Times New Roman" w:eastAsia="Calibri" w:hAnsi="Times New Roman" w:cs="Times New Roman"/>
          <w:sz w:val="24"/>
          <w:szCs w:val="24"/>
          <w:lang w:val="en-US"/>
        </w:rPr>
        <w:t xml:space="preserve"> di MAN 1 </w:t>
      </w:r>
      <w:proofErr w:type="spellStart"/>
      <w:r w:rsidRPr="00E91175">
        <w:rPr>
          <w:rFonts w:ascii="Times New Roman" w:eastAsia="Calibri" w:hAnsi="Times New Roman" w:cs="Times New Roman"/>
          <w:sz w:val="24"/>
          <w:szCs w:val="24"/>
          <w:lang w:val="en-US"/>
        </w:rPr>
        <w:t>Muaro</w:t>
      </w:r>
      <w:proofErr w:type="spellEnd"/>
      <w:r w:rsidRPr="00E91175">
        <w:rPr>
          <w:rFonts w:ascii="Times New Roman" w:eastAsia="Calibri" w:hAnsi="Times New Roman" w:cs="Times New Roman"/>
          <w:sz w:val="24"/>
          <w:szCs w:val="24"/>
          <w:lang w:val="en-US"/>
        </w:rPr>
        <w:t xml:space="preserve"> Jambi”.</w:t>
      </w:r>
    </w:p>
    <w:p w14:paraId="30ED16D9" w14:textId="77777777" w:rsidR="003044D3" w:rsidRPr="00B67DED" w:rsidRDefault="003044D3" w:rsidP="00EE43EA">
      <w:pPr>
        <w:pStyle w:val="Heading1"/>
        <w:suppressAutoHyphens/>
        <w:rPr>
          <w:i w:val="0"/>
          <w:sz w:val="24"/>
          <w:szCs w:val="24"/>
          <w:lang w:val="id-ID"/>
        </w:rPr>
      </w:pPr>
    </w:p>
    <w:p w14:paraId="12925315" w14:textId="77777777" w:rsidR="00B67DED"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13366537" w14:textId="77777777" w:rsidR="00D57B01" w:rsidRDefault="00E91175" w:rsidP="00BB3B62">
      <w:pPr>
        <w:spacing w:after="0" w:line="240" w:lineRule="auto"/>
        <w:ind w:firstLine="567"/>
        <w:contextualSpacing/>
        <w:jc w:val="both"/>
        <w:rPr>
          <w:rFonts w:ascii="Times New Roman" w:eastAsia="Calibri" w:hAnsi="Times New Roman" w:cs="Times New Roman"/>
          <w:sz w:val="24"/>
          <w:szCs w:val="24"/>
          <w:lang w:val="en-US"/>
        </w:rPr>
      </w:pPr>
      <w:proofErr w:type="spellStart"/>
      <w:r w:rsidRPr="001A1773">
        <w:rPr>
          <w:rFonts w:ascii="Times New Roman" w:eastAsia="Calibri" w:hAnsi="Times New Roman" w:cs="Times New Roman"/>
          <w:sz w:val="24"/>
          <w:szCs w:val="24"/>
          <w:lang w:val="en-US"/>
        </w:rPr>
        <w:t>Penelitian</w:t>
      </w:r>
      <w:proofErr w:type="spellEnd"/>
      <w:r w:rsidRPr="001A1773">
        <w:rPr>
          <w:rFonts w:ascii="Times New Roman" w:eastAsia="Calibri" w:hAnsi="Times New Roman" w:cs="Times New Roman"/>
          <w:sz w:val="24"/>
          <w:szCs w:val="24"/>
          <w:lang w:val="id-ID"/>
        </w:rPr>
        <w:t xml:space="preserve"> ini </w:t>
      </w:r>
      <w:proofErr w:type="spellStart"/>
      <w:r w:rsidR="00BB3B62">
        <w:rPr>
          <w:rFonts w:ascii="Times New Roman" w:eastAsia="Calibri" w:hAnsi="Times New Roman" w:cs="Times New Roman"/>
          <w:sz w:val="24"/>
          <w:szCs w:val="24"/>
          <w:lang w:val="en-US"/>
        </w:rPr>
        <w:t>merupakan</w:t>
      </w:r>
      <w:proofErr w:type="spellEnd"/>
      <w:r w:rsidR="00BB3B62">
        <w:rPr>
          <w:rFonts w:ascii="Times New Roman" w:eastAsia="Calibri" w:hAnsi="Times New Roman" w:cs="Times New Roman"/>
          <w:sz w:val="24"/>
          <w:szCs w:val="24"/>
          <w:lang w:val="en-US"/>
        </w:rPr>
        <w:t xml:space="preserve"> </w:t>
      </w:r>
      <w:proofErr w:type="spellStart"/>
      <w:r w:rsidR="00BB3B62">
        <w:rPr>
          <w:rFonts w:ascii="Times New Roman" w:eastAsia="Calibri" w:hAnsi="Times New Roman" w:cs="Times New Roman"/>
          <w:sz w:val="24"/>
          <w:szCs w:val="24"/>
          <w:lang w:val="en-US"/>
        </w:rPr>
        <w:t>studi</w:t>
      </w:r>
      <w:proofErr w:type="spellEnd"/>
      <w:r w:rsidR="00C9467C">
        <w:rPr>
          <w:rFonts w:ascii="Times New Roman" w:eastAsia="Calibri" w:hAnsi="Times New Roman" w:cs="Times New Roman"/>
          <w:sz w:val="24"/>
          <w:szCs w:val="24"/>
          <w:lang w:val="en-US"/>
        </w:rPr>
        <w:t xml:space="preserve"> </w:t>
      </w:r>
      <w:r w:rsidRPr="001A1773">
        <w:rPr>
          <w:rFonts w:ascii="Times New Roman" w:eastAsia="Calibri" w:hAnsi="Times New Roman" w:cs="Times New Roman"/>
          <w:i/>
          <w:iCs/>
          <w:sz w:val="24"/>
          <w:szCs w:val="24"/>
          <w:lang w:val="id-ID"/>
        </w:rPr>
        <w:t xml:space="preserve">quasi-experimental </w:t>
      </w:r>
      <w:proofErr w:type="spellStart"/>
      <w:r w:rsidR="00BB3B62">
        <w:rPr>
          <w:rFonts w:ascii="Times New Roman" w:eastAsia="Calibri" w:hAnsi="Times New Roman" w:cs="Times New Roman"/>
          <w:sz w:val="24"/>
          <w:szCs w:val="24"/>
          <w:lang w:val="en-US"/>
        </w:rPr>
        <w:t>dengan</w:t>
      </w:r>
      <w:proofErr w:type="spellEnd"/>
      <w:r w:rsidR="00BB3B62">
        <w:rPr>
          <w:rFonts w:ascii="Times New Roman" w:eastAsia="Calibri" w:hAnsi="Times New Roman" w:cs="Times New Roman"/>
          <w:sz w:val="24"/>
          <w:szCs w:val="24"/>
          <w:lang w:val="en-US"/>
        </w:rPr>
        <w:t xml:space="preserve"> </w:t>
      </w:r>
      <w:proofErr w:type="spellStart"/>
      <w:r w:rsidR="00BB3B62">
        <w:rPr>
          <w:rFonts w:ascii="Times New Roman" w:eastAsia="Calibri" w:hAnsi="Times New Roman" w:cs="Times New Roman"/>
          <w:sz w:val="24"/>
          <w:szCs w:val="24"/>
          <w:lang w:val="en-US"/>
        </w:rPr>
        <w:t>rancangan</w:t>
      </w:r>
      <w:proofErr w:type="spellEnd"/>
      <w:r w:rsidRPr="001A1773">
        <w:rPr>
          <w:rFonts w:ascii="Times New Roman" w:eastAsia="Calibri" w:hAnsi="Times New Roman" w:cs="Times New Roman"/>
          <w:sz w:val="24"/>
          <w:szCs w:val="24"/>
          <w:lang w:val="id-ID"/>
        </w:rPr>
        <w:t xml:space="preserve"> </w:t>
      </w:r>
      <w:r w:rsidRPr="001A1773">
        <w:rPr>
          <w:rFonts w:ascii="Times New Roman" w:eastAsia="Calibri" w:hAnsi="Times New Roman" w:cs="Times New Roman"/>
          <w:i/>
          <w:sz w:val="24"/>
          <w:szCs w:val="24"/>
          <w:lang w:val="id-ID"/>
        </w:rPr>
        <w:t>one group pretest-posttest</w:t>
      </w:r>
      <w:r w:rsidRPr="001A1773">
        <w:rPr>
          <w:rFonts w:ascii="Times New Roman" w:eastAsia="Calibri" w:hAnsi="Times New Roman" w:cs="Times New Roman"/>
          <w:sz w:val="24"/>
          <w:szCs w:val="24"/>
          <w:lang w:val="id-ID"/>
        </w:rPr>
        <w:t xml:space="preserve">. Populasi penelitian ini adalah seluruh remaja putri di MAN 1 Muaro Jambi, dengan jumlah sampel sebanyak 27 remaja putri, menggunakan </w:t>
      </w:r>
      <w:r w:rsidRPr="001A1773">
        <w:rPr>
          <w:rFonts w:ascii="Times New Roman" w:eastAsia="Calibri" w:hAnsi="Times New Roman" w:cs="Times New Roman"/>
          <w:sz w:val="24"/>
          <w:szCs w:val="24"/>
          <w:lang w:val="id-ID"/>
        </w:rPr>
        <w:lastRenderedPageBreak/>
        <w:t xml:space="preserve">teknik </w:t>
      </w:r>
      <w:r w:rsidRPr="001A1773">
        <w:rPr>
          <w:rFonts w:ascii="Times New Roman" w:eastAsia="Calibri" w:hAnsi="Times New Roman" w:cs="Times New Roman"/>
          <w:i/>
          <w:color w:val="000000"/>
          <w:sz w:val="24"/>
          <w:szCs w:val="24"/>
          <w:lang w:val="id-ID"/>
        </w:rPr>
        <w:t>proposional random sampling</w:t>
      </w:r>
      <w:r w:rsidRPr="001A1773">
        <w:rPr>
          <w:rFonts w:ascii="Times New Roman" w:eastAsia="Calibri" w:hAnsi="Times New Roman" w:cs="Times New Roman"/>
          <w:sz w:val="24"/>
          <w:szCs w:val="24"/>
          <w:lang w:val="id-ID"/>
        </w:rPr>
        <w:t xml:space="preserve"> sesuai kriteria inklusi dan tidak termasuk kriteria ekslusi.</w:t>
      </w:r>
      <w:r w:rsidR="003B03AE">
        <w:rPr>
          <w:rFonts w:ascii="Times New Roman" w:eastAsia="Calibri" w:hAnsi="Times New Roman" w:cs="Times New Roman"/>
          <w:sz w:val="24"/>
          <w:szCs w:val="24"/>
          <w:lang w:val="en-US"/>
        </w:rPr>
        <w:t xml:space="preserve"> </w:t>
      </w:r>
      <w:proofErr w:type="spellStart"/>
      <w:r w:rsidRPr="00E91175">
        <w:rPr>
          <w:rFonts w:ascii="Times New Roman" w:hAnsi="Times New Roman" w:cs="Times New Roman"/>
          <w:sz w:val="24"/>
          <w:szCs w:val="24"/>
        </w:rPr>
        <w:t>Kriteria</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inklusi</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antara</w:t>
      </w:r>
      <w:proofErr w:type="spellEnd"/>
      <w:r w:rsidRPr="00E91175">
        <w:rPr>
          <w:rFonts w:ascii="Times New Roman" w:hAnsi="Times New Roman" w:cs="Times New Roman"/>
          <w:sz w:val="24"/>
          <w:szCs w:val="24"/>
        </w:rPr>
        <w:t xml:space="preserve"> lain: 1)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 XI dan XII MAN 1 </w:t>
      </w:r>
      <w:proofErr w:type="spellStart"/>
      <w:r>
        <w:rPr>
          <w:rFonts w:ascii="Times New Roman" w:hAnsi="Times New Roman" w:cs="Times New Roman"/>
          <w:sz w:val="24"/>
          <w:szCs w:val="24"/>
        </w:rPr>
        <w:t>Muaro</w:t>
      </w:r>
      <w:proofErr w:type="spellEnd"/>
      <w:r>
        <w:rPr>
          <w:rFonts w:ascii="Times New Roman" w:hAnsi="Times New Roman" w:cs="Times New Roman"/>
          <w:sz w:val="24"/>
          <w:szCs w:val="24"/>
        </w:rPr>
        <w:t xml:space="preserve"> Jambi</w:t>
      </w:r>
      <w:r w:rsidRPr="00E91175">
        <w:rPr>
          <w:rFonts w:ascii="Times New Roman" w:hAnsi="Times New Roman" w:cs="Times New Roman"/>
          <w:sz w:val="24"/>
          <w:szCs w:val="24"/>
        </w:rPr>
        <w:t xml:space="preserve"> 2)</w:t>
      </w:r>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3)</w:t>
      </w:r>
      <w:r w:rsidRPr="00E91175">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putri</w:t>
      </w:r>
      <w:proofErr w:type="spellEnd"/>
      <w:r w:rsidRPr="00E91175">
        <w:rPr>
          <w:rFonts w:ascii="Times New Roman" w:hAnsi="Times New Roman" w:cs="Times New Roman"/>
          <w:sz w:val="24"/>
          <w:szCs w:val="24"/>
        </w:rPr>
        <w:t xml:space="preserve"> yang </w:t>
      </w:r>
      <w:proofErr w:type="spellStart"/>
      <w:r w:rsidRPr="00E91175">
        <w:rPr>
          <w:rFonts w:ascii="Times New Roman" w:hAnsi="Times New Roman" w:cs="Times New Roman"/>
          <w:sz w:val="24"/>
          <w:szCs w:val="24"/>
        </w:rPr>
        <w:t>bersedia</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mengikuti</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penelitian</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secara</w:t>
      </w:r>
      <w:proofErr w:type="spellEnd"/>
      <w:r w:rsidRPr="00E91175">
        <w:rPr>
          <w:rFonts w:ascii="Times New Roman" w:hAnsi="Times New Roman" w:cs="Times New Roman"/>
          <w:sz w:val="24"/>
          <w:szCs w:val="24"/>
        </w:rPr>
        <w:t xml:space="preserve"> daring. </w:t>
      </w:r>
      <w:proofErr w:type="spellStart"/>
      <w:r w:rsidRPr="00E91175">
        <w:rPr>
          <w:rFonts w:ascii="Times New Roman" w:hAnsi="Times New Roman" w:cs="Times New Roman"/>
          <w:sz w:val="24"/>
          <w:szCs w:val="24"/>
        </w:rPr>
        <w:t>Sedangkan</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kriteria</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eksklusinya</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antara</w:t>
      </w:r>
      <w:proofErr w:type="spellEnd"/>
      <w:r w:rsidRPr="00E91175">
        <w:rPr>
          <w:rFonts w:ascii="Times New Roman" w:hAnsi="Times New Roman" w:cs="Times New Roman"/>
          <w:sz w:val="24"/>
          <w:szCs w:val="24"/>
        </w:rPr>
        <w:t xml:space="preserve"> lain: 1) </w:t>
      </w:r>
      <w:proofErr w:type="spellStart"/>
      <w:r w:rsidR="00DD637E" w:rsidRPr="00DD637E">
        <w:rPr>
          <w:rFonts w:ascii="Times New Roman" w:eastAsia="Calibri" w:hAnsi="Times New Roman" w:cs="Times New Roman"/>
          <w:sz w:val="24"/>
          <w:szCs w:val="24"/>
          <w:lang w:val="en-US"/>
        </w:rPr>
        <w:t>Remaja</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putri</w:t>
      </w:r>
      <w:proofErr w:type="spellEnd"/>
      <w:r w:rsidR="00DD637E" w:rsidRPr="00DD637E">
        <w:rPr>
          <w:rFonts w:ascii="Times New Roman" w:eastAsia="Calibri" w:hAnsi="Times New Roman" w:cs="Times New Roman"/>
          <w:sz w:val="24"/>
          <w:szCs w:val="24"/>
          <w:lang w:val="id-ID"/>
        </w:rPr>
        <w:t xml:space="preserve"> yang </w:t>
      </w:r>
      <w:proofErr w:type="spellStart"/>
      <w:r w:rsidR="00DD637E" w:rsidRPr="00DD637E">
        <w:rPr>
          <w:rFonts w:ascii="Times New Roman" w:eastAsia="Calibri" w:hAnsi="Times New Roman" w:cs="Times New Roman"/>
          <w:sz w:val="24"/>
          <w:szCs w:val="24"/>
          <w:lang w:val="en-US"/>
        </w:rPr>
        <w:t>mengalami</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suatu</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penyakit</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atau</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kelainan</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alat</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reproduksi</w:t>
      </w:r>
      <w:proofErr w:type="spellEnd"/>
      <w:r w:rsidRPr="00E91175">
        <w:rPr>
          <w:rFonts w:ascii="Times New Roman" w:hAnsi="Times New Roman" w:cs="Times New Roman"/>
          <w:sz w:val="24"/>
          <w:szCs w:val="24"/>
        </w:rPr>
        <w:t xml:space="preserve">, 2) </w:t>
      </w:r>
      <w:proofErr w:type="spellStart"/>
      <w:r w:rsidR="00DD637E" w:rsidRPr="00DD637E">
        <w:rPr>
          <w:rFonts w:ascii="Times New Roman" w:eastAsia="Calibri" w:hAnsi="Times New Roman" w:cs="Times New Roman"/>
          <w:sz w:val="24"/>
          <w:szCs w:val="24"/>
          <w:lang w:val="en-US"/>
        </w:rPr>
        <w:t>Remaja</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putri</w:t>
      </w:r>
      <w:proofErr w:type="spellEnd"/>
      <w:r w:rsidR="00DD637E" w:rsidRPr="00DD637E">
        <w:rPr>
          <w:rFonts w:ascii="Times New Roman" w:eastAsia="Calibri" w:hAnsi="Times New Roman" w:cs="Times New Roman"/>
          <w:sz w:val="24"/>
          <w:szCs w:val="24"/>
          <w:lang w:val="en-US"/>
        </w:rPr>
        <w:t xml:space="preserve"> yang </w:t>
      </w:r>
      <w:proofErr w:type="spellStart"/>
      <w:r w:rsidR="00DD637E" w:rsidRPr="00DD637E">
        <w:rPr>
          <w:rFonts w:ascii="Times New Roman" w:eastAsia="Calibri" w:hAnsi="Times New Roman" w:cs="Times New Roman"/>
          <w:sz w:val="24"/>
          <w:szCs w:val="24"/>
          <w:lang w:val="en-US"/>
        </w:rPr>
        <w:t>sedang</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mengkonsumsi</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obat-obat</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analgetik</w:t>
      </w:r>
      <w:proofErr w:type="spellEnd"/>
      <w:r w:rsidRPr="00E91175">
        <w:rPr>
          <w:rFonts w:ascii="Times New Roman" w:hAnsi="Times New Roman" w:cs="Times New Roman"/>
          <w:sz w:val="24"/>
          <w:szCs w:val="24"/>
        </w:rPr>
        <w:t>, 3</w:t>
      </w:r>
      <w:r w:rsidR="00DD637E">
        <w:rPr>
          <w:rFonts w:ascii="Times New Roman" w:eastAsia="Calibri" w:hAnsi="Times New Roman" w:cs="Times New Roman"/>
          <w:sz w:val="24"/>
          <w:szCs w:val="24"/>
          <w:lang w:val="en-US"/>
        </w:rPr>
        <w:t>)</w:t>
      </w:r>
      <w:r w:rsidR="00C9467C">
        <w:rPr>
          <w:rFonts w:ascii="Times New Roman" w:hAnsi="Times New Roman" w:cs="Times New Roman"/>
          <w:sz w:val="24"/>
          <w:szCs w:val="24"/>
        </w:rPr>
        <w:t xml:space="preserve"> </w:t>
      </w:r>
      <w:proofErr w:type="spellStart"/>
      <w:r w:rsidR="00DD637E" w:rsidRPr="00DD637E">
        <w:rPr>
          <w:rFonts w:ascii="Times New Roman" w:eastAsia="Calibri" w:hAnsi="Times New Roman" w:cs="Times New Roman"/>
          <w:sz w:val="24"/>
          <w:szCs w:val="24"/>
          <w:lang w:val="en-US"/>
        </w:rPr>
        <w:t>Remaja</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putri</w:t>
      </w:r>
      <w:proofErr w:type="spellEnd"/>
      <w:r w:rsidR="00DD637E" w:rsidRPr="00DD637E">
        <w:rPr>
          <w:rFonts w:ascii="Times New Roman" w:eastAsia="Calibri" w:hAnsi="Times New Roman" w:cs="Times New Roman"/>
          <w:sz w:val="24"/>
          <w:szCs w:val="24"/>
          <w:lang w:val="en-US"/>
        </w:rPr>
        <w:t xml:space="preserve"> yang </w:t>
      </w:r>
      <w:proofErr w:type="spellStart"/>
      <w:r w:rsidR="00DD637E" w:rsidRPr="00DD637E">
        <w:rPr>
          <w:rFonts w:ascii="Times New Roman" w:eastAsia="Calibri" w:hAnsi="Times New Roman" w:cs="Times New Roman"/>
          <w:sz w:val="24"/>
          <w:szCs w:val="24"/>
          <w:lang w:val="en-US"/>
        </w:rPr>
        <w:t>tidak</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hadir</w:t>
      </w:r>
      <w:proofErr w:type="spellEnd"/>
      <w:r w:rsidR="00DD637E" w:rsidRPr="00DD637E">
        <w:rPr>
          <w:rFonts w:ascii="Times New Roman" w:eastAsia="Calibri" w:hAnsi="Times New Roman" w:cs="Times New Roman"/>
          <w:sz w:val="24"/>
          <w:szCs w:val="24"/>
          <w:lang w:val="en-US"/>
        </w:rPr>
        <w:t xml:space="preserve"> pada </w:t>
      </w:r>
      <w:proofErr w:type="spellStart"/>
      <w:r w:rsidR="00DD637E" w:rsidRPr="00DD637E">
        <w:rPr>
          <w:rFonts w:ascii="Times New Roman" w:eastAsia="Calibri" w:hAnsi="Times New Roman" w:cs="Times New Roman"/>
          <w:sz w:val="24"/>
          <w:szCs w:val="24"/>
          <w:lang w:val="en-US"/>
        </w:rPr>
        <w:t>saat</w:t>
      </w:r>
      <w:proofErr w:type="spellEnd"/>
      <w:r w:rsidR="00DD637E" w:rsidRPr="00DD637E">
        <w:rPr>
          <w:rFonts w:ascii="Times New Roman" w:eastAsia="Calibri" w:hAnsi="Times New Roman" w:cs="Times New Roman"/>
          <w:sz w:val="24"/>
          <w:szCs w:val="24"/>
          <w:lang w:val="en-US"/>
        </w:rPr>
        <w:t xml:space="preserve"> </w:t>
      </w:r>
      <w:proofErr w:type="spellStart"/>
      <w:r w:rsidR="00DD637E" w:rsidRPr="00DD637E">
        <w:rPr>
          <w:rFonts w:ascii="Times New Roman" w:eastAsia="Calibri" w:hAnsi="Times New Roman" w:cs="Times New Roman"/>
          <w:sz w:val="24"/>
          <w:szCs w:val="24"/>
          <w:lang w:val="en-US"/>
        </w:rPr>
        <w:t>penelitian</w:t>
      </w:r>
      <w:proofErr w:type="spellEnd"/>
      <w:r w:rsidR="00DD637E">
        <w:rPr>
          <w:rFonts w:ascii="Times New Roman" w:eastAsia="Calibri" w:hAnsi="Times New Roman" w:cs="Times New Roman"/>
          <w:sz w:val="24"/>
          <w:szCs w:val="24"/>
          <w:lang w:val="en-US"/>
        </w:rPr>
        <w:t>.</w:t>
      </w:r>
    </w:p>
    <w:p w14:paraId="1AB7E819" w14:textId="4E8A568E" w:rsidR="00BB3B62" w:rsidRDefault="00E91175" w:rsidP="00D57B01">
      <w:pPr>
        <w:spacing w:after="0" w:line="240" w:lineRule="auto"/>
        <w:ind w:firstLine="567"/>
        <w:contextualSpacing/>
        <w:jc w:val="both"/>
        <w:rPr>
          <w:rFonts w:ascii="Times New Roman" w:hAnsi="Times New Roman" w:cs="Times New Roman"/>
          <w:sz w:val="24"/>
          <w:szCs w:val="24"/>
        </w:rPr>
      </w:pPr>
      <w:proofErr w:type="spellStart"/>
      <w:r w:rsidRPr="00E91175">
        <w:rPr>
          <w:rFonts w:ascii="Times New Roman" w:hAnsi="Times New Roman" w:cs="Times New Roman"/>
          <w:sz w:val="24"/>
          <w:szCs w:val="24"/>
        </w:rPr>
        <w:t>Variabel</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independen</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adalah</w:t>
      </w:r>
      <w:proofErr w:type="spellEnd"/>
      <w:r w:rsidRPr="00E91175">
        <w:rPr>
          <w:rFonts w:ascii="Times New Roman" w:hAnsi="Times New Roman" w:cs="Times New Roman"/>
          <w:sz w:val="24"/>
          <w:szCs w:val="24"/>
        </w:rPr>
        <w:t xml:space="preserve"> </w:t>
      </w:r>
      <w:r w:rsidR="00C9467C" w:rsidRPr="00C9467C">
        <w:rPr>
          <w:rFonts w:ascii="Times New Roman" w:hAnsi="Times New Roman" w:cs="Times New Roman"/>
          <w:i/>
          <w:iCs/>
          <w:sz w:val="24"/>
          <w:szCs w:val="24"/>
        </w:rPr>
        <w:t>e-booklet</w:t>
      </w:r>
      <w:r w:rsidRPr="00E91175">
        <w:rPr>
          <w:rFonts w:ascii="Times New Roman" w:hAnsi="Times New Roman" w:cs="Times New Roman"/>
          <w:sz w:val="24"/>
          <w:szCs w:val="24"/>
        </w:rPr>
        <w:t xml:space="preserve"> dan </w:t>
      </w:r>
      <w:proofErr w:type="spellStart"/>
      <w:r w:rsidRPr="00E91175">
        <w:rPr>
          <w:rFonts w:ascii="Times New Roman" w:hAnsi="Times New Roman" w:cs="Times New Roman"/>
          <w:sz w:val="24"/>
          <w:szCs w:val="24"/>
        </w:rPr>
        <w:t>variabel</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dependen</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adalah</w:t>
      </w:r>
      <w:proofErr w:type="spellEnd"/>
      <w:r w:rsidRPr="00E91175">
        <w:rPr>
          <w:rFonts w:ascii="Times New Roman" w:hAnsi="Times New Roman" w:cs="Times New Roman"/>
          <w:sz w:val="24"/>
          <w:szCs w:val="24"/>
        </w:rPr>
        <w:t xml:space="preserve"> </w:t>
      </w:r>
      <w:proofErr w:type="spellStart"/>
      <w:r w:rsidR="00C9467C">
        <w:rPr>
          <w:rFonts w:ascii="Times New Roman" w:hAnsi="Times New Roman" w:cs="Times New Roman"/>
          <w:sz w:val="24"/>
          <w:szCs w:val="24"/>
        </w:rPr>
        <w:t>pengetahuan</w:t>
      </w:r>
      <w:proofErr w:type="spellEnd"/>
      <w:r w:rsidR="00C9467C">
        <w:rPr>
          <w:rFonts w:ascii="Times New Roman" w:hAnsi="Times New Roman" w:cs="Times New Roman"/>
          <w:sz w:val="24"/>
          <w:szCs w:val="24"/>
        </w:rPr>
        <w:t xml:space="preserve"> </w:t>
      </w:r>
      <w:proofErr w:type="spellStart"/>
      <w:r w:rsidR="00C9467C">
        <w:rPr>
          <w:rFonts w:ascii="Times New Roman" w:hAnsi="Times New Roman" w:cs="Times New Roman"/>
          <w:sz w:val="24"/>
          <w:szCs w:val="24"/>
        </w:rPr>
        <w:t>remaja</w:t>
      </w:r>
      <w:proofErr w:type="spellEnd"/>
      <w:r w:rsidR="00C9467C">
        <w:rPr>
          <w:rFonts w:ascii="Times New Roman" w:hAnsi="Times New Roman" w:cs="Times New Roman"/>
          <w:sz w:val="24"/>
          <w:szCs w:val="24"/>
        </w:rPr>
        <w:t xml:space="preserve"> </w:t>
      </w:r>
      <w:proofErr w:type="spellStart"/>
      <w:r w:rsidR="00C9467C">
        <w:rPr>
          <w:rFonts w:ascii="Times New Roman" w:hAnsi="Times New Roman" w:cs="Times New Roman"/>
          <w:sz w:val="24"/>
          <w:szCs w:val="24"/>
        </w:rPr>
        <w:t>putri</w:t>
      </w:r>
      <w:proofErr w:type="spellEnd"/>
      <w:r w:rsidRPr="00E91175">
        <w:rPr>
          <w:rFonts w:ascii="Times New Roman" w:hAnsi="Times New Roman" w:cs="Times New Roman"/>
          <w:sz w:val="24"/>
          <w:szCs w:val="24"/>
        </w:rPr>
        <w:t>.</w:t>
      </w:r>
      <w:r w:rsidR="00D57B01">
        <w:rPr>
          <w:rFonts w:ascii="Times New Roman" w:hAnsi="Times New Roman" w:cs="Times New Roman"/>
          <w:sz w:val="24"/>
          <w:szCs w:val="24"/>
        </w:rPr>
        <w:t xml:space="preserve"> Media </w:t>
      </w:r>
      <w:proofErr w:type="spellStart"/>
      <w:r w:rsidR="00D57B01">
        <w:rPr>
          <w:rFonts w:ascii="Times New Roman" w:hAnsi="Times New Roman" w:cs="Times New Roman"/>
          <w:sz w:val="24"/>
          <w:szCs w:val="24"/>
        </w:rPr>
        <w:t>edukasi</w:t>
      </w:r>
      <w:proofErr w:type="spellEnd"/>
      <w:r w:rsidR="00D57B01">
        <w:rPr>
          <w:rFonts w:ascii="Times New Roman" w:hAnsi="Times New Roman" w:cs="Times New Roman"/>
          <w:sz w:val="24"/>
          <w:szCs w:val="24"/>
        </w:rPr>
        <w:t xml:space="preserve"> </w:t>
      </w:r>
      <w:r w:rsidR="00D57B01" w:rsidRPr="00D57B01">
        <w:rPr>
          <w:rFonts w:ascii="Times New Roman" w:hAnsi="Times New Roman" w:cs="Times New Roman"/>
          <w:i/>
          <w:iCs/>
          <w:sz w:val="24"/>
          <w:szCs w:val="24"/>
        </w:rPr>
        <w:t>e-</w:t>
      </w:r>
      <w:proofErr w:type="spellStart"/>
      <w:r w:rsidR="00D57B01" w:rsidRPr="00D57B01">
        <w:rPr>
          <w:rFonts w:ascii="Times New Roman" w:hAnsi="Times New Roman" w:cs="Times New Roman"/>
          <w:i/>
          <w:iCs/>
          <w:sz w:val="24"/>
          <w:szCs w:val="24"/>
        </w:rPr>
        <w:t>boolet</w:t>
      </w:r>
      <w:proofErr w:type="spellEnd"/>
      <w:r w:rsidR="00D57B01">
        <w:rPr>
          <w:rFonts w:ascii="Times New Roman" w:hAnsi="Times New Roman" w:cs="Times New Roman"/>
          <w:sz w:val="24"/>
          <w:szCs w:val="24"/>
        </w:rPr>
        <w:t xml:space="preserve"> </w:t>
      </w:r>
      <w:proofErr w:type="spellStart"/>
      <w:r w:rsidR="00D57B01" w:rsidRPr="00D57B01">
        <w:rPr>
          <w:rFonts w:ascii="Times New Roman" w:eastAsia="Calibri" w:hAnsi="Times New Roman" w:cs="Times New Roman"/>
          <w:bCs/>
          <w:sz w:val="24"/>
          <w:szCs w:val="24"/>
          <w:lang w:val="en-US" w:eastAsia="zh-CN"/>
        </w:rPr>
        <w:t>dibuat</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menggunakan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aplikasi</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i/>
          <w:iCs/>
          <w:sz w:val="24"/>
          <w:szCs w:val="24"/>
          <w:lang w:val="en-US" w:eastAsia="zh-CN"/>
        </w:rPr>
        <w:t>c</w:t>
      </w:r>
      <w:r w:rsidR="00D57B01" w:rsidRPr="00D57B01">
        <w:rPr>
          <w:rFonts w:ascii="Times New Roman" w:eastAsia="Calibri" w:hAnsi="Times New Roman" w:cs="Times New Roman"/>
          <w:bCs/>
          <w:i/>
          <w:iCs/>
          <w:sz w:val="24"/>
          <w:szCs w:val="24"/>
          <w:lang w:val="en-US" w:eastAsia="zh-CN"/>
        </w:rPr>
        <w:t>anva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berjumlah</w:t>
      </w:r>
      <w:proofErr w:type="spellEnd"/>
      <w:r w:rsidR="00D57B01" w:rsidRPr="00D57B01">
        <w:rPr>
          <w:rFonts w:ascii="Times New Roman" w:eastAsia="Calibri" w:hAnsi="Times New Roman" w:cs="Times New Roman"/>
          <w:bCs/>
          <w:sz w:val="24"/>
          <w:szCs w:val="24"/>
          <w:lang w:val="en-US" w:eastAsia="zh-CN"/>
        </w:rPr>
        <w:t xml:space="preserve"> 18 </w:t>
      </w:r>
      <w:proofErr w:type="spellStart"/>
      <w:r w:rsidR="00D57B01" w:rsidRPr="00D57B01">
        <w:rPr>
          <w:rFonts w:ascii="Times New Roman" w:eastAsia="Calibri" w:hAnsi="Times New Roman" w:cs="Times New Roman"/>
          <w:bCs/>
          <w:sz w:val="24"/>
          <w:szCs w:val="24"/>
          <w:lang w:val="en-US" w:eastAsia="zh-CN"/>
        </w:rPr>
        <w:t>halaman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memuat</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seluruh</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informasi</w:t>
      </w:r>
      <w:proofErr w:type="spellEnd"/>
      <w:r w:rsidR="00D57B01" w:rsidRPr="00D57B01">
        <w:rPr>
          <w:rFonts w:ascii="Times New Roman" w:eastAsia="Calibri" w:hAnsi="Times New Roman" w:cs="Times New Roman"/>
          <w:bCs/>
          <w:sz w:val="24"/>
          <w:szCs w:val="24"/>
          <w:lang w:val="en-US" w:eastAsia="zh-CN"/>
        </w:rPr>
        <w:t xml:space="preserve"> yang </w:t>
      </w:r>
      <w:proofErr w:type="spellStart"/>
      <w:r w:rsidR="00D57B01" w:rsidRPr="00D57B01">
        <w:rPr>
          <w:rFonts w:ascii="Times New Roman" w:eastAsia="Calibri" w:hAnsi="Times New Roman" w:cs="Times New Roman"/>
          <w:bCs/>
          <w:sz w:val="24"/>
          <w:szCs w:val="24"/>
          <w:lang w:val="en-US" w:eastAsia="zh-CN"/>
        </w:rPr>
        <w:t>akan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ditanyakan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dalam</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kuesioner</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pengetahuan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yaitu</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tentang</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dismenorea</w:t>
      </w:r>
      <w:proofErr w:type="spellEnd"/>
      <w:r w:rsid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meliputi</w:t>
      </w:r>
      <w:proofErr w:type="spellEnd"/>
      <w:r w:rsid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pengertian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penyebab</w:t>
      </w:r>
      <w:proofErr w:type="spellEnd"/>
      <w:r w:rsid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terjadinya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gejala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derajat</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efek</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upaya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mengatasi</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dismenorea</w:t>
      </w:r>
      <w:proofErr w:type="spellEnd"/>
      <w:r w:rsidR="00D57B01">
        <w:rPr>
          <w:rFonts w:ascii="Times New Roman" w:eastAsia="Calibri" w:hAnsi="Times New Roman" w:cs="Times New Roman"/>
          <w:bCs/>
          <w:sz w:val="24"/>
          <w:szCs w:val="24"/>
          <w:lang w:val="en-US" w:eastAsia="zh-CN"/>
        </w:rPr>
        <w:t xml:space="preserve">, dan </w:t>
      </w:r>
      <w:proofErr w:type="spellStart"/>
      <w:r w:rsidR="00D57B01">
        <w:rPr>
          <w:rFonts w:ascii="Times New Roman" w:eastAsia="Calibri" w:hAnsi="Times New Roman" w:cs="Times New Roman"/>
          <w:bCs/>
          <w:sz w:val="24"/>
          <w:szCs w:val="24"/>
          <w:lang w:val="en-US" w:eastAsia="zh-CN"/>
        </w:rPr>
        <w:t>tentang</w:t>
      </w:r>
      <w:proofErr w:type="spellEnd"/>
      <w:r w:rsid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buah</w:t>
      </w:r>
      <w:proofErr w:type="spellEnd"/>
      <w:r w:rsidR="00D57B01" w:rsidRPr="00D57B01">
        <w:rPr>
          <w:rFonts w:ascii="Times New Roman" w:eastAsia="Calibri" w:hAnsi="Times New Roman" w:cs="Times New Roman"/>
          <w:bCs/>
          <w:sz w:val="24"/>
          <w:szCs w:val="24"/>
          <w:lang w:val="en-US" w:eastAsia="zh-CN"/>
        </w:rPr>
        <w:t xml:space="preserve"> nanas </w:t>
      </w:r>
      <w:proofErr w:type="spellStart"/>
      <w:r w:rsidR="00D57B01" w:rsidRPr="00D57B01">
        <w:rPr>
          <w:rFonts w:ascii="Times New Roman" w:eastAsia="Calibri" w:hAnsi="Times New Roman" w:cs="Times New Roman"/>
          <w:bCs/>
          <w:sz w:val="24"/>
          <w:szCs w:val="24"/>
          <w:lang w:val="en-US" w:eastAsia="zh-CN"/>
        </w:rPr>
        <w:t>untuk</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mengatasi</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dismenorea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termasuk</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kandungan</w:t>
      </w:r>
      <w:proofErr w:type="spellEnd"/>
      <w:r w:rsid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dosis</w:t>
      </w:r>
      <w:proofErr w:type="spellEnd"/>
      <w:r w:rsidR="0014418A">
        <w:rPr>
          <w:rFonts w:ascii="Times New Roman" w:eastAsia="Calibri" w:hAnsi="Times New Roman" w:cs="Times New Roman"/>
          <w:bCs/>
          <w:sz w:val="24"/>
          <w:szCs w:val="24"/>
          <w:lang w:val="en-US" w:eastAsia="zh-CN"/>
        </w:rPr>
        <w:t xml:space="preserve"> dan </w:t>
      </w:r>
      <w:proofErr w:type="spellStart"/>
      <w:r w:rsidR="00D57B01">
        <w:rPr>
          <w:rFonts w:ascii="Times New Roman" w:eastAsia="Calibri" w:hAnsi="Times New Roman" w:cs="Times New Roman"/>
          <w:bCs/>
          <w:sz w:val="24"/>
          <w:szCs w:val="24"/>
          <w:lang w:val="en-US" w:eastAsia="zh-CN"/>
        </w:rPr>
        <w:t>waktu</w:t>
      </w:r>
      <w:proofErr w:type="spellEnd"/>
      <w:r w:rsidR="00D57B01">
        <w:rPr>
          <w:rFonts w:ascii="Times New Roman" w:eastAsia="Calibri" w:hAnsi="Times New Roman" w:cs="Times New Roman"/>
          <w:bCs/>
          <w:sz w:val="24"/>
          <w:szCs w:val="24"/>
          <w:lang w:val="en-US" w:eastAsia="zh-CN"/>
        </w:rPr>
        <w:t xml:space="preserve"> </w:t>
      </w:r>
      <w:proofErr w:type="spellStart"/>
      <w:r w:rsidR="00D57B01">
        <w:rPr>
          <w:rFonts w:ascii="Times New Roman" w:eastAsia="Calibri" w:hAnsi="Times New Roman" w:cs="Times New Roman"/>
          <w:bCs/>
          <w:sz w:val="24"/>
          <w:szCs w:val="24"/>
          <w:lang w:val="en-US" w:eastAsia="zh-CN"/>
        </w:rPr>
        <w:t>konsumsi</w:t>
      </w:r>
      <w:proofErr w:type="spellEnd"/>
      <w:r w:rsidR="0014418A">
        <w:rPr>
          <w:rFonts w:ascii="Times New Roman" w:eastAsia="Calibri" w:hAnsi="Times New Roman" w:cs="Times New Roman"/>
          <w:bCs/>
          <w:sz w:val="24"/>
          <w:szCs w:val="24"/>
          <w:lang w:val="en-US" w:eastAsia="zh-CN"/>
        </w:rPr>
        <w:t xml:space="preserve"> </w:t>
      </w:r>
      <w:proofErr w:type="spellStart"/>
      <w:r w:rsidR="0014418A">
        <w:rPr>
          <w:rFonts w:ascii="Times New Roman" w:eastAsia="Calibri" w:hAnsi="Times New Roman" w:cs="Times New Roman"/>
          <w:bCs/>
          <w:sz w:val="24"/>
          <w:szCs w:val="24"/>
          <w:lang w:val="en-US" w:eastAsia="zh-CN"/>
        </w:rPr>
        <w:t>serta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cara</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pengolahanya</w:t>
      </w:r>
      <w:proofErr w:type="spellEnd"/>
      <w:r w:rsidR="00D57B01" w:rsidRPr="00D57B01">
        <w:rPr>
          <w:rFonts w:ascii="Times New Roman" w:eastAsia="Calibri" w:hAnsi="Times New Roman" w:cs="Times New Roman"/>
          <w:bCs/>
          <w:sz w:val="24"/>
          <w:szCs w:val="24"/>
          <w:lang w:val="en-US" w:eastAsia="zh-CN"/>
        </w:rPr>
        <w:t xml:space="preserve">. </w:t>
      </w:r>
      <w:r w:rsidR="0014418A" w:rsidRPr="0014418A">
        <w:rPr>
          <w:rFonts w:ascii="Times New Roman" w:eastAsia="Calibri" w:hAnsi="Times New Roman" w:cs="Times New Roman"/>
          <w:bCs/>
          <w:i/>
          <w:iCs/>
          <w:sz w:val="24"/>
          <w:szCs w:val="24"/>
          <w:lang w:val="en-US" w:eastAsia="zh-CN"/>
        </w:rPr>
        <w:t>E-booklet</w:t>
      </w:r>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ini</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sudah</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mendapatkan</w:t>
      </w:r>
      <w:proofErr w:type="spellEnd"/>
      <w:r w:rsidR="00D57B01" w:rsidRPr="00D57B01">
        <w:rPr>
          <w:rFonts w:ascii="Times New Roman" w:eastAsia="Calibri" w:hAnsi="Times New Roman" w:cs="Times New Roman"/>
          <w:bCs/>
          <w:sz w:val="24"/>
          <w:szCs w:val="24"/>
          <w:lang w:val="en-US" w:eastAsia="zh-CN"/>
        </w:rPr>
        <w:t xml:space="preserve"> HKI </w:t>
      </w:r>
      <w:proofErr w:type="spellStart"/>
      <w:r w:rsidR="00D57B01" w:rsidRPr="00D57B01">
        <w:rPr>
          <w:rFonts w:ascii="Times New Roman" w:eastAsia="Calibri" w:hAnsi="Times New Roman" w:cs="Times New Roman"/>
          <w:bCs/>
          <w:sz w:val="24"/>
          <w:szCs w:val="24"/>
          <w:lang w:val="en-US" w:eastAsia="zh-CN"/>
        </w:rPr>
        <w:t>dengan</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nomor</w:t>
      </w:r>
      <w:proofErr w:type="spellEnd"/>
      <w:r w:rsidR="00D57B01" w:rsidRPr="00D57B01">
        <w:rPr>
          <w:rFonts w:ascii="Times New Roman" w:eastAsia="Calibri" w:hAnsi="Times New Roman" w:cs="Times New Roman"/>
          <w:bCs/>
          <w:sz w:val="24"/>
          <w:szCs w:val="24"/>
          <w:lang w:val="en-US" w:eastAsia="zh-CN"/>
        </w:rPr>
        <w:t xml:space="preserve"> </w:t>
      </w:r>
      <w:proofErr w:type="spellStart"/>
      <w:r w:rsidR="00D57B01" w:rsidRPr="00D57B01">
        <w:rPr>
          <w:rFonts w:ascii="Times New Roman" w:eastAsia="Calibri" w:hAnsi="Times New Roman" w:cs="Times New Roman"/>
          <w:bCs/>
          <w:sz w:val="24"/>
          <w:szCs w:val="24"/>
          <w:lang w:val="en-US" w:eastAsia="zh-CN"/>
        </w:rPr>
        <w:t>sertifikat</w:t>
      </w:r>
      <w:proofErr w:type="spellEnd"/>
      <w:r w:rsidR="00D57B01" w:rsidRPr="00D57B01">
        <w:rPr>
          <w:rFonts w:ascii="Times New Roman" w:eastAsia="Calibri" w:hAnsi="Times New Roman" w:cs="Times New Roman"/>
          <w:bCs/>
          <w:sz w:val="24"/>
          <w:szCs w:val="24"/>
          <w:lang w:val="en-US" w:eastAsia="zh-CN"/>
        </w:rPr>
        <w:t xml:space="preserve"> </w:t>
      </w:r>
      <w:r w:rsidR="00D57B01" w:rsidRPr="00D57B01">
        <w:rPr>
          <w:rFonts w:ascii="Times New Roman" w:eastAsia="Calibri" w:hAnsi="Times New Roman" w:cs="Times New Roman"/>
          <w:sz w:val="24"/>
          <w:szCs w:val="24"/>
          <w:lang w:val="id-ID"/>
        </w:rPr>
        <w:t>EC00202361394</w:t>
      </w:r>
      <w:r w:rsidR="00D57B01" w:rsidRPr="00D57B01">
        <w:rPr>
          <w:rFonts w:ascii="Times New Roman" w:eastAsia="Calibri" w:hAnsi="Times New Roman" w:cs="Times New Roman"/>
          <w:sz w:val="24"/>
          <w:szCs w:val="24"/>
          <w:lang w:val="en-US"/>
        </w:rPr>
        <w:t>.</w:t>
      </w:r>
      <w:r w:rsidR="00D57B01">
        <w:rPr>
          <w:rFonts w:ascii="Times New Roman" w:hAnsi="Times New Roman" w:cs="Times New Roman"/>
          <w:sz w:val="24"/>
          <w:szCs w:val="24"/>
        </w:rPr>
        <w:t xml:space="preserve"> </w:t>
      </w:r>
      <w:r w:rsidR="00BB3B62">
        <w:rPr>
          <w:rFonts w:ascii="Times New Roman" w:hAnsi="Times New Roman" w:cs="Times New Roman"/>
          <w:sz w:val="24"/>
          <w:szCs w:val="24"/>
        </w:rPr>
        <w:t xml:space="preserve">Data </w:t>
      </w:r>
      <w:proofErr w:type="spellStart"/>
      <w:r w:rsidR="00BB3B62">
        <w:rPr>
          <w:rFonts w:ascii="Times New Roman" w:hAnsi="Times New Roman" w:cs="Times New Roman"/>
          <w:sz w:val="24"/>
          <w:szCs w:val="24"/>
        </w:rPr>
        <w:t>pengetahuan</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dikumpulkan</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dengan</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kuesioner</w:t>
      </w:r>
      <w:proofErr w:type="spellEnd"/>
      <w:r w:rsidR="00BB3B62">
        <w:rPr>
          <w:rFonts w:ascii="Times New Roman" w:hAnsi="Times New Roman" w:cs="Times New Roman"/>
          <w:sz w:val="24"/>
          <w:szCs w:val="24"/>
        </w:rPr>
        <w:t xml:space="preserve"> daring </w:t>
      </w:r>
      <w:proofErr w:type="spellStart"/>
      <w:r w:rsidRPr="00E91175">
        <w:rPr>
          <w:rFonts w:ascii="Times New Roman" w:hAnsi="Times New Roman" w:cs="Times New Roman"/>
          <w:sz w:val="24"/>
          <w:szCs w:val="24"/>
        </w:rPr>
        <w:t>menggunakan</w:t>
      </w:r>
      <w:proofErr w:type="spellEnd"/>
      <w:r w:rsidRPr="00E91175">
        <w:rPr>
          <w:rFonts w:ascii="Times New Roman" w:hAnsi="Times New Roman" w:cs="Times New Roman"/>
          <w:sz w:val="24"/>
          <w:szCs w:val="24"/>
        </w:rPr>
        <w:t xml:space="preserve"> </w:t>
      </w:r>
      <w:r w:rsidRPr="00E91175">
        <w:rPr>
          <w:rFonts w:ascii="Times New Roman" w:hAnsi="Times New Roman" w:cs="Times New Roman"/>
          <w:i/>
          <w:iCs/>
          <w:sz w:val="24"/>
          <w:szCs w:val="24"/>
        </w:rPr>
        <w:t>google form</w:t>
      </w:r>
      <w:r w:rsidRPr="00E91175">
        <w:rPr>
          <w:rFonts w:ascii="Times New Roman" w:hAnsi="Times New Roman" w:cs="Times New Roman"/>
          <w:sz w:val="24"/>
          <w:szCs w:val="24"/>
        </w:rPr>
        <w:t xml:space="preserve"> yang </w:t>
      </w:r>
      <w:proofErr w:type="spellStart"/>
      <w:r w:rsidRPr="00E91175">
        <w:rPr>
          <w:rFonts w:ascii="Times New Roman" w:hAnsi="Times New Roman" w:cs="Times New Roman"/>
          <w:sz w:val="24"/>
          <w:szCs w:val="24"/>
        </w:rPr>
        <w:t>dapat</w:t>
      </w:r>
      <w:proofErr w:type="spellEnd"/>
      <w:r w:rsidRPr="00E91175">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diakses</w:t>
      </w:r>
      <w:proofErr w:type="spellEnd"/>
      <w:r w:rsidRPr="00E91175">
        <w:rPr>
          <w:rFonts w:ascii="Times New Roman" w:hAnsi="Times New Roman" w:cs="Times New Roman"/>
          <w:sz w:val="24"/>
          <w:szCs w:val="24"/>
        </w:rPr>
        <w:t xml:space="preserve"> </w:t>
      </w:r>
      <w:proofErr w:type="spellStart"/>
      <w:r w:rsidR="0014418A">
        <w:rPr>
          <w:rFonts w:ascii="Times New Roman" w:hAnsi="Times New Roman" w:cs="Times New Roman"/>
          <w:sz w:val="24"/>
          <w:szCs w:val="24"/>
        </w:rPr>
        <w:t>dengan</w:t>
      </w:r>
      <w:proofErr w:type="spellEnd"/>
      <w:r w:rsidR="0014418A">
        <w:rPr>
          <w:rFonts w:ascii="Times New Roman" w:hAnsi="Times New Roman" w:cs="Times New Roman"/>
          <w:sz w:val="24"/>
          <w:szCs w:val="24"/>
        </w:rPr>
        <w:t xml:space="preserve"> </w:t>
      </w:r>
      <w:proofErr w:type="spellStart"/>
      <w:r w:rsidR="0014418A">
        <w:rPr>
          <w:rFonts w:ascii="Times New Roman" w:hAnsi="Times New Roman" w:cs="Times New Roman"/>
          <w:sz w:val="24"/>
          <w:szCs w:val="24"/>
        </w:rPr>
        <w:t>mudah</w:t>
      </w:r>
      <w:proofErr w:type="spellEnd"/>
      <w:r w:rsidR="0014418A">
        <w:rPr>
          <w:rFonts w:ascii="Times New Roman" w:hAnsi="Times New Roman" w:cs="Times New Roman"/>
          <w:sz w:val="24"/>
          <w:szCs w:val="24"/>
        </w:rPr>
        <w:t xml:space="preserve"> </w:t>
      </w:r>
      <w:proofErr w:type="spellStart"/>
      <w:r w:rsidRPr="00E91175">
        <w:rPr>
          <w:rFonts w:ascii="Times New Roman" w:hAnsi="Times New Roman" w:cs="Times New Roman"/>
          <w:sz w:val="24"/>
          <w:szCs w:val="24"/>
        </w:rPr>
        <w:t>melalui</w:t>
      </w:r>
      <w:proofErr w:type="spellEnd"/>
      <w:r w:rsidRPr="00E91175">
        <w:rPr>
          <w:rFonts w:ascii="Times New Roman" w:hAnsi="Times New Roman" w:cs="Times New Roman"/>
          <w:sz w:val="24"/>
          <w:szCs w:val="24"/>
        </w:rPr>
        <w:t xml:space="preserve"> </w:t>
      </w:r>
      <w:r w:rsidRPr="00E91175">
        <w:rPr>
          <w:rFonts w:ascii="Times New Roman" w:hAnsi="Times New Roman" w:cs="Times New Roman"/>
          <w:i/>
          <w:iCs/>
          <w:sz w:val="24"/>
          <w:szCs w:val="24"/>
        </w:rPr>
        <w:t>smartphone</w:t>
      </w:r>
      <w:r w:rsidRPr="00E91175">
        <w:rPr>
          <w:rFonts w:ascii="Times New Roman" w:hAnsi="Times New Roman" w:cs="Times New Roman"/>
          <w:sz w:val="24"/>
          <w:szCs w:val="24"/>
        </w:rPr>
        <w:t xml:space="preserve">, </w:t>
      </w:r>
      <w:r w:rsidR="00BB3B62">
        <w:rPr>
          <w:rFonts w:ascii="Times New Roman" w:hAnsi="Times New Roman" w:cs="Times New Roman"/>
          <w:sz w:val="24"/>
          <w:szCs w:val="24"/>
        </w:rPr>
        <w:t xml:space="preserve">pada </w:t>
      </w:r>
      <w:proofErr w:type="spellStart"/>
      <w:r w:rsidR="00BB3B62">
        <w:rPr>
          <w:rFonts w:ascii="Times New Roman" w:hAnsi="Times New Roman" w:cs="Times New Roman"/>
          <w:sz w:val="24"/>
          <w:szCs w:val="24"/>
        </w:rPr>
        <w:t>bulan</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Januari</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sampai</w:t>
      </w:r>
      <w:proofErr w:type="spellEnd"/>
      <w:r w:rsidR="00BB3B62">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Maret</w:t>
      </w:r>
      <w:proofErr w:type="spellEnd"/>
      <w:r w:rsidR="00BB3B62">
        <w:rPr>
          <w:rFonts w:ascii="Times New Roman" w:hAnsi="Times New Roman" w:cs="Times New Roman"/>
          <w:sz w:val="24"/>
          <w:szCs w:val="24"/>
        </w:rPr>
        <w:t xml:space="preserve"> 2023. </w:t>
      </w:r>
      <w:proofErr w:type="spellStart"/>
      <w:r w:rsidR="00BB3B62">
        <w:rPr>
          <w:rFonts w:ascii="Times New Roman" w:hAnsi="Times New Roman" w:cs="Times New Roman"/>
          <w:sz w:val="24"/>
          <w:szCs w:val="24"/>
        </w:rPr>
        <w:t>Analisis</w:t>
      </w:r>
      <w:proofErr w:type="spellEnd"/>
      <w:r w:rsidR="00BB3B62">
        <w:rPr>
          <w:rFonts w:ascii="Times New Roman" w:hAnsi="Times New Roman" w:cs="Times New Roman"/>
          <w:sz w:val="24"/>
          <w:szCs w:val="24"/>
        </w:rPr>
        <w:t xml:space="preserve"> data </w:t>
      </w:r>
      <w:proofErr w:type="spellStart"/>
      <w:r w:rsidR="008F014D">
        <w:rPr>
          <w:rFonts w:ascii="Times New Roman" w:hAnsi="Times New Roman" w:cs="Times New Roman"/>
          <w:sz w:val="24"/>
          <w:szCs w:val="24"/>
        </w:rPr>
        <w:t>secara</w:t>
      </w:r>
      <w:proofErr w:type="spellEnd"/>
      <w:r w:rsidR="008F014D">
        <w:rPr>
          <w:rFonts w:ascii="Times New Roman" w:hAnsi="Times New Roman" w:cs="Times New Roman"/>
          <w:sz w:val="24"/>
          <w:szCs w:val="24"/>
        </w:rPr>
        <w:t xml:space="preserve"> </w:t>
      </w:r>
      <w:proofErr w:type="spellStart"/>
      <w:r w:rsidR="00BB3B62">
        <w:rPr>
          <w:rFonts w:ascii="Times New Roman" w:hAnsi="Times New Roman" w:cs="Times New Roman"/>
          <w:sz w:val="24"/>
          <w:szCs w:val="24"/>
        </w:rPr>
        <w:t>univariat</w:t>
      </w:r>
      <w:proofErr w:type="spellEnd"/>
      <w:r w:rsidR="00BB3B62">
        <w:rPr>
          <w:rFonts w:ascii="Times New Roman" w:hAnsi="Times New Roman" w:cs="Times New Roman"/>
          <w:sz w:val="24"/>
          <w:szCs w:val="24"/>
        </w:rPr>
        <w:t xml:space="preserve"> dan </w:t>
      </w:r>
      <w:proofErr w:type="spellStart"/>
      <w:r w:rsidR="00BB3B62" w:rsidRPr="008F014D">
        <w:rPr>
          <w:rFonts w:ascii="Times New Roman" w:hAnsi="Times New Roman" w:cs="Times New Roman"/>
          <w:sz w:val="24"/>
          <w:szCs w:val="24"/>
        </w:rPr>
        <w:t>bivariat</w:t>
      </w:r>
      <w:proofErr w:type="spellEnd"/>
      <w:r w:rsidR="0014418A" w:rsidRPr="008F014D">
        <w:rPr>
          <w:rFonts w:ascii="Times New Roman" w:hAnsi="Times New Roman" w:cs="Times New Roman"/>
          <w:sz w:val="24"/>
          <w:szCs w:val="24"/>
        </w:rPr>
        <w:t xml:space="preserve"> </w:t>
      </w:r>
      <w:proofErr w:type="spellStart"/>
      <w:r w:rsidR="008F014D" w:rsidRPr="008F014D">
        <w:rPr>
          <w:rFonts w:ascii="Times New Roman" w:hAnsi="Times New Roman" w:cs="Times New Roman"/>
          <w:sz w:val="24"/>
          <w:szCs w:val="24"/>
        </w:rPr>
        <w:t>dengan</w:t>
      </w:r>
      <w:proofErr w:type="spellEnd"/>
      <w:r w:rsidR="008F014D" w:rsidRPr="008F014D">
        <w:rPr>
          <w:rFonts w:ascii="Times New Roman" w:hAnsi="Times New Roman" w:cs="Times New Roman"/>
          <w:sz w:val="24"/>
          <w:szCs w:val="24"/>
        </w:rPr>
        <w:t xml:space="preserve"> uji</w:t>
      </w:r>
      <w:r w:rsidR="008F014D">
        <w:rPr>
          <w:rFonts w:ascii="Times New Roman" w:hAnsi="Times New Roman" w:cs="Times New Roman"/>
          <w:sz w:val="24"/>
          <w:szCs w:val="24"/>
        </w:rPr>
        <w:t xml:space="preserve"> </w:t>
      </w:r>
      <w:r w:rsidR="008F014D">
        <w:rPr>
          <w:rFonts w:ascii="Times New Roman" w:hAnsi="Times New Roman" w:cs="Times New Roman"/>
          <w:i/>
          <w:iCs/>
          <w:sz w:val="24"/>
          <w:szCs w:val="24"/>
        </w:rPr>
        <w:t>T</w:t>
      </w:r>
      <w:r w:rsidR="008F014D" w:rsidRPr="008F014D">
        <w:rPr>
          <w:rFonts w:ascii="Times New Roman" w:hAnsi="Times New Roman" w:cs="Times New Roman"/>
          <w:i/>
          <w:iCs/>
          <w:sz w:val="24"/>
          <w:szCs w:val="24"/>
        </w:rPr>
        <w:t>-</w:t>
      </w:r>
      <w:r w:rsidR="008F014D">
        <w:rPr>
          <w:rFonts w:ascii="Times New Roman" w:hAnsi="Times New Roman" w:cs="Times New Roman"/>
          <w:i/>
          <w:iCs/>
          <w:sz w:val="24"/>
          <w:szCs w:val="24"/>
        </w:rPr>
        <w:t>Test</w:t>
      </w:r>
      <w:r w:rsidR="008F014D" w:rsidRPr="008F014D">
        <w:rPr>
          <w:rFonts w:ascii="Times New Roman" w:hAnsi="Times New Roman" w:cs="Times New Roman"/>
          <w:i/>
          <w:iCs/>
          <w:sz w:val="24"/>
          <w:szCs w:val="24"/>
        </w:rPr>
        <w:t xml:space="preserve"> </w:t>
      </w:r>
      <w:r w:rsidR="007F5F53" w:rsidRPr="008F014D">
        <w:rPr>
          <w:rFonts w:ascii="Times New Roman" w:hAnsi="Times New Roman" w:cs="Times New Roman"/>
          <w:sz w:val="24"/>
          <w:szCs w:val="24"/>
        </w:rPr>
        <w:t>yang</w:t>
      </w:r>
      <w:r w:rsidR="007F5F53">
        <w:rPr>
          <w:rFonts w:ascii="Times New Roman" w:hAnsi="Times New Roman" w:cs="Times New Roman"/>
          <w:sz w:val="24"/>
          <w:szCs w:val="24"/>
        </w:rPr>
        <w:t xml:space="preserve"> </w:t>
      </w:r>
      <w:proofErr w:type="spellStart"/>
      <w:r w:rsidR="007F5F53">
        <w:rPr>
          <w:rFonts w:ascii="Times New Roman" w:hAnsi="Times New Roman" w:cs="Times New Roman"/>
          <w:sz w:val="24"/>
          <w:szCs w:val="24"/>
        </w:rPr>
        <w:t>diolah</w:t>
      </w:r>
      <w:proofErr w:type="spellEnd"/>
      <w:r w:rsidR="007F5F53">
        <w:rPr>
          <w:rFonts w:ascii="Times New Roman" w:hAnsi="Times New Roman" w:cs="Times New Roman"/>
          <w:sz w:val="24"/>
          <w:szCs w:val="24"/>
        </w:rPr>
        <w:t xml:space="preserve"> </w:t>
      </w:r>
      <w:proofErr w:type="spellStart"/>
      <w:r w:rsidR="0014418A">
        <w:rPr>
          <w:rFonts w:ascii="Times New Roman" w:hAnsi="Times New Roman" w:cs="Times New Roman"/>
          <w:sz w:val="24"/>
          <w:szCs w:val="24"/>
        </w:rPr>
        <w:t>dengan</w:t>
      </w:r>
      <w:proofErr w:type="spellEnd"/>
      <w:r w:rsidR="001F7319">
        <w:rPr>
          <w:rFonts w:ascii="Times New Roman" w:hAnsi="Times New Roman" w:cs="Times New Roman"/>
          <w:sz w:val="24"/>
          <w:szCs w:val="24"/>
        </w:rPr>
        <w:t xml:space="preserve"> SPSS </w:t>
      </w:r>
      <w:proofErr w:type="spellStart"/>
      <w:r w:rsidR="001F7319">
        <w:rPr>
          <w:rFonts w:ascii="Times New Roman" w:hAnsi="Times New Roman" w:cs="Times New Roman"/>
          <w:sz w:val="24"/>
          <w:szCs w:val="24"/>
        </w:rPr>
        <w:t>versi</w:t>
      </w:r>
      <w:proofErr w:type="spellEnd"/>
      <w:r w:rsidR="001F7319">
        <w:rPr>
          <w:rFonts w:ascii="Times New Roman" w:hAnsi="Times New Roman" w:cs="Times New Roman"/>
          <w:sz w:val="24"/>
          <w:szCs w:val="24"/>
        </w:rPr>
        <w:t xml:space="preserve"> 16.0.</w:t>
      </w:r>
    </w:p>
    <w:p w14:paraId="7878EE5C" w14:textId="77777777" w:rsidR="002404BF" w:rsidRDefault="002404BF" w:rsidP="00241A6D">
      <w:pPr>
        <w:spacing w:after="0" w:line="240" w:lineRule="auto"/>
        <w:contextualSpacing/>
        <w:jc w:val="both"/>
        <w:rPr>
          <w:rFonts w:ascii="Times New Roman" w:hAnsi="Times New Roman" w:cs="Times New Roman"/>
          <w:sz w:val="24"/>
          <w:szCs w:val="24"/>
        </w:rPr>
        <w:sectPr w:rsidR="002404BF" w:rsidSect="002336D8">
          <w:type w:val="continuous"/>
          <w:pgSz w:w="11907" w:h="16840" w:code="9"/>
          <w:pgMar w:top="1701" w:right="1418" w:bottom="1418" w:left="1701" w:header="567" w:footer="567" w:gutter="0"/>
          <w:cols w:num="2" w:space="567"/>
          <w:docGrid w:linePitch="360"/>
        </w:sectPr>
      </w:pPr>
    </w:p>
    <w:p w14:paraId="6125F5A1" w14:textId="79CAE9D1" w:rsidR="003B03AE" w:rsidRDefault="003B03AE" w:rsidP="00241A6D">
      <w:pPr>
        <w:spacing w:after="0" w:line="240" w:lineRule="auto"/>
        <w:contextualSpacing/>
        <w:jc w:val="both"/>
        <w:rPr>
          <w:rFonts w:ascii="Times New Roman" w:hAnsi="Times New Roman" w:cs="Times New Roman"/>
          <w:sz w:val="24"/>
          <w:szCs w:val="24"/>
        </w:rPr>
      </w:pPr>
    </w:p>
    <w:p w14:paraId="20D7D358" w14:textId="4CD50EB7" w:rsidR="00D57B01" w:rsidRPr="00D57B01" w:rsidRDefault="00C46713" w:rsidP="00D57B01">
      <w:pPr>
        <w:rPr>
          <w:rFonts w:ascii="Times New Roman" w:hAnsi="Times New Roman" w:cs="Times New Roman"/>
          <w:b/>
          <w:i/>
          <w:sz w:val="24"/>
          <w:szCs w:val="24"/>
          <w:lang w:val="id-ID"/>
        </w:rPr>
      </w:pPr>
      <w:r w:rsidRPr="00EE43EA">
        <w:rPr>
          <w:rFonts w:ascii="Times New Roman" w:hAnsi="Times New Roman" w:cs="Times New Roman"/>
          <w:b/>
          <w:sz w:val="24"/>
          <w:szCs w:val="24"/>
        </w:rPr>
        <w:t xml:space="preserve">HASIL </w:t>
      </w:r>
    </w:p>
    <w:p w14:paraId="6635586A" w14:textId="02DE0108" w:rsidR="002404BF" w:rsidRDefault="002404BF" w:rsidP="00121FE9">
      <w:pPr>
        <w:pStyle w:val="Heading1"/>
        <w:suppressAutoHyphens/>
        <w:jc w:val="both"/>
        <w:rPr>
          <w:bCs/>
          <w:i w:val="0"/>
          <w:sz w:val="24"/>
          <w:szCs w:val="24"/>
        </w:rPr>
      </w:pPr>
      <w:proofErr w:type="spellStart"/>
      <w:r w:rsidRPr="002404BF">
        <w:rPr>
          <w:bCs/>
          <w:i w:val="0"/>
          <w:sz w:val="24"/>
          <w:szCs w:val="24"/>
        </w:rPr>
        <w:t>Analisis</w:t>
      </w:r>
      <w:proofErr w:type="spellEnd"/>
      <w:r w:rsidRPr="002404BF">
        <w:rPr>
          <w:bCs/>
          <w:i w:val="0"/>
          <w:sz w:val="24"/>
          <w:szCs w:val="24"/>
        </w:rPr>
        <w:t xml:space="preserve"> </w:t>
      </w:r>
      <w:proofErr w:type="spellStart"/>
      <w:r w:rsidRPr="002404BF">
        <w:rPr>
          <w:bCs/>
          <w:i w:val="0"/>
          <w:sz w:val="24"/>
          <w:szCs w:val="24"/>
        </w:rPr>
        <w:t>Univariat</w:t>
      </w:r>
      <w:proofErr w:type="spellEnd"/>
    </w:p>
    <w:p w14:paraId="19DA3A3E" w14:textId="0F7BA5F9" w:rsidR="002404BF" w:rsidRDefault="002404BF" w:rsidP="00121FE9">
      <w:pPr>
        <w:spacing w:after="0" w:line="240" w:lineRule="auto"/>
        <w:rPr>
          <w:rFonts w:ascii="Times New Roman" w:hAnsi="Times New Roman" w:cs="Times New Roman"/>
          <w:b/>
          <w:bCs/>
          <w:sz w:val="24"/>
          <w:szCs w:val="24"/>
          <w:lang w:val="en-US"/>
        </w:rPr>
      </w:pPr>
      <w:proofErr w:type="spellStart"/>
      <w:r w:rsidRPr="002404BF">
        <w:rPr>
          <w:rFonts w:ascii="Times New Roman" w:hAnsi="Times New Roman" w:cs="Times New Roman"/>
          <w:b/>
          <w:bCs/>
          <w:sz w:val="24"/>
          <w:szCs w:val="24"/>
          <w:lang w:val="en-US"/>
        </w:rPr>
        <w:t>Karakteristik</w:t>
      </w:r>
      <w:proofErr w:type="spellEnd"/>
      <w:r w:rsidRPr="002404BF">
        <w:rPr>
          <w:rFonts w:ascii="Times New Roman" w:hAnsi="Times New Roman" w:cs="Times New Roman"/>
          <w:b/>
          <w:bCs/>
          <w:sz w:val="24"/>
          <w:szCs w:val="24"/>
          <w:lang w:val="en-US"/>
        </w:rPr>
        <w:t xml:space="preserve"> </w:t>
      </w:r>
      <w:proofErr w:type="spellStart"/>
      <w:r w:rsidRPr="002404BF">
        <w:rPr>
          <w:rFonts w:ascii="Times New Roman" w:hAnsi="Times New Roman" w:cs="Times New Roman"/>
          <w:b/>
          <w:bCs/>
          <w:sz w:val="24"/>
          <w:szCs w:val="24"/>
          <w:lang w:val="en-US"/>
        </w:rPr>
        <w:t>Subjek</w:t>
      </w:r>
      <w:proofErr w:type="spellEnd"/>
      <w:r w:rsidRPr="002404BF">
        <w:rPr>
          <w:rFonts w:ascii="Times New Roman" w:hAnsi="Times New Roman" w:cs="Times New Roman"/>
          <w:b/>
          <w:bCs/>
          <w:sz w:val="24"/>
          <w:szCs w:val="24"/>
          <w:lang w:val="en-US"/>
        </w:rPr>
        <w:t xml:space="preserve"> </w:t>
      </w:r>
      <w:proofErr w:type="spellStart"/>
      <w:r w:rsidRPr="002404BF">
        <w:rPr>
          <w:rFonts w:ascii="Times New Roman" w:hAnsi="Times New Roman" w:cs="Times New Roman"/>
          <w:b/>
          <w:bCs/>
          <w:sz w:val="24"/>
          <w:szCs w:val="24"/>
          <w:lang w:val="en-US"/>
        </w:rPr>
        <w:t>Penelitian</w:t>
      </w:r>
      <w:proofErr w:type="spellEnd"/>
    </w:p>
    <w:p w14:paraId="159B07E4" w14:textId="77777777" w:rsidR="0052741D" w:rsidRDefault="0052741D" w:rsidP="00121FE9">
      <w:pPr>
        <w:spacing w:after="0" w:line="240" w:lineRule="auto"/>
        <w:rPr>
          <w:rFonts w:ascii="Times New Roman" w:hAnsi="Times New Roman" w:cs="Times New Roman"/>
          <w:b/>
          <w:bCs/>
          <w:sz w:val="24"/>
          <w:szCs w:val="24"/>
          <w:lang w:val="en-US"/>
        </w:rPr>
      </w:pPr>
    </w:p>
    <w:p w14:paraId="52C4F716" w14:textId="77777777" w:rsidR="002404BF" w:rsidRPr="0052741D" w:rsidRDefault="002404BF" w:rsidP="00121FE9">
      <w:pPr>
        <w:spacing w:after="0" w:line="240" w:lineRule="auto"/>
        <w:ind w:left="851" w:hanging="851"/>
        <w:jc w:val="both"/>
        <w:rPr>
          <w:rFonts w:ascii="Times New Roman" w:hAnsi="Times New Roman" w:cs="Times New Roman"/>
          <w:sz w:val="24"/>
          <w:szCs w:val="24"/>
          <w:lang w:val="id-ID"/>
        </w:rPr>
      </w:pPr>
      <w:proofErr w:type="spellStart"/>
      <w:r w:rsidRPr="0052741D">
        <w:rPr>
          <w:rFonts w:ascii="Times New Roman" w:hAnsi="Times New Roman" w:cs="Times New Roman"/>
          <w:sz w:val="24"/>
          <w:szCs w:val="24"/>
        </w:rPr>
        <w:t>Tabel</w:t>
      </w:r>
      <w:proofErr w:type="spellEnd"/>
      <w:r w:rsidRPr="0052741D">
        <w:rPr>
          <w:rFonts w:ascii="Times New Roman" w:hAnsi="Times New Roman" w:cs="Times New Roman"/>
          <w:sz w:val="24"/>
          <w:szCs w:val="24"/>
        </w:rPr>
        <w:t xml:space="preserve"> </w:t>
      </w:r>
      <w:r w:rsidRPr="0052741D">
        <w:rPr>
          <w:rFonts w:ascii="Times New Roman" w:hAnsi="Times New Roman" w:cs="Times New Roman"/>
          <w:sz w:val="24"/>
          <w:szCs w:val="24"/>
          <w:lang w:val="id-ID"/>
        </w:rPr>
        <w:t xml:space="preserve">1. </w:t>
      </w:r>
      <w:proofErr w:type="spellStart"/>
      <w:r w:rsidRPr="0052741D">
        <w:rPr>
          <w:rFonts w:ascii="Times New Roman" w:hAnsi="Times New Roman" w:cs="Times New Roman"/>
          <w:sz w:val="24"/>
          <w:szCs w:val="24"/>
        </w:rPr>
        <w:t>Distribusi</w:t>
      </w:r>
      <w:proofErr w:type="spellEnd"/>
      <w:r w:rsidRPr="0052741D">
        <w:rPr>
          <w:rFonts w:ascii="Times New Roman" w:hAnsi="Times New Roman" w:cs="Times New Roman"/>
          <w:sz w:val="24"/>
          <w:szCs w:val="24"/>
        </w:rPr>
        <w:t xml:space="preserve"> </w:t>
      </w:r>
      <w:proofErr w:type="spellStart"/>
      <w:r w:rsidRPr="0052741D">
        <w:rPr>
          <w:rFonts w:ascii="Times New Roman" w:hAnsi="Times New Roman" w:cs="Times New Roman"/>
          <w:sz w:val="24"/>
          <w:szCs w:val="24"/>
        </w:rPr>
        <w:t>Karakteristik</w:t>
      </w:r>
      <w:proofErr w:type="spellEnd"/>
      <w:r w:rsidRPr="0052741D">
        <w:rPr>
          <w:rFonts w:ascii="Times New Roman" w:hAnsi="Times New Roman" w:cs="Times New Roman"/>
          <w:sz w:val="24"/>
          <w:szCs w:val="24"/>
        </w:rPr>
        <w:t xml:space="preserve"> </w:t>
      </w:r>
      <w:proofErr w:type="spellStart"/>
      <w:r w:rsidRPr="0052741D">
        <w:rPr>
          <w:rFonts w:ascii="Times New Roman" w:hAnsi="Times New Roman" w:cs="Times New Roman"/>
          <w:sz w:val="24"/>
          <w:szCs w:val="24"/>
        </w:rPr>
        <w:t>Subjek</w:t>
      </w:r>
      <w:proofErr w:type="spellEnd"/>
      <w:r w:rsidRPr="0052741D">
        <w:rPr>
          <w:rFonts w:ascii="Times New Roman" w:hAnsi="Times New Roman" w:cs="Times New Roman"/>
          <w:sz w:val="24"/>
          <w:szCs w:val="24"/>
        </w:rPr>
        <w:t xml:space="preserve"> </w:t>
      </w:r>
      <w:proofErr w:type="spellStart"/>
      <w:r w:rsidRPr="0052741D">
        <w:rPr>
          <w:rFonts w:ascii="Times New Roman" w:hAnsi="Times New Roman" w:cs="Times New Roman"/>
          <w:sz w:val="24"/>
          <w:szCs w:val="24"/>
        </w:rPr>
        <w:t>Penelitian</w:t>
      </w:r>
      <w:proofErr w:type="spellEnd"/>
      <w:r w:rsidRPr="0052741D">
        <w:rPr>
          <w:rFonts w:ascii="Times New Roman" w:hAnsi="Times New Roman" w:cs="Times New Roman"/>
          <w:sz w:val="24"/>
          <w:szCs w:val="24"/>
        </w:rPr>
        <w:t xml:space="preserve"> </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253"/>
        <w:gridCol w:w="2126"/>
        <w:gridCol w:w="2410"/>
      </w:tblGrid>
      <w:tr w:rsidR="00121FE9" w:rsidRPr="00121FE9" w14:paraId="49DA1F66" w14:textId="77777777" w:rsidTr="00121FE9">
        <w:tc>
          <w:tcPr>
            <w:tcW w:w="4253" w:type="dxa"/>
            <w:vMerge w:val="restart"/>
            <w:vAlign w:val="center"/>
          </w:tcPr>
          <w:p w14:paraId="2D25E629"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id-ID"/>
              </w:rPr>
            </w:pPr>
            <w:r w:rsidRPr="00121FE9">
              <w:rPr>
                <w:rFonts w:ascii="Times New Roman" w:eastAsia="Calibri" w:hAnsi="Times New Roman" w:cs="Times New Roman"/>
                <w:b/>
                <w:sz w:val="24"/>
                <w:szCs w:val="24"/>
                <w:lang w:val="id-ID"/>
              </w:rPr>
              <w:t>Karakteristik</w:t>
            </w:r>
          </w:p>
        </w:tc>
        <w:tc>
          <w:tcPr>
            <w:tcW w:w="4536" w:type="dxa"/>
            <w:gridSpan w:val="2"/>
          </w:tcPr>
          <w:p w14:paraId="21FB8997" w14:textId="77777777" w:rsidR="00121FE9" w:rsidRPr="00121FE9" w:rsidRDefault="00121FE9" w:rsidP="00121FE9">
            <w:pPr>
              <w:spacing w:after="0" w:line="240" w:lineRule="auto"/>
              <w:contextualSpacing/>
              <w:jc w:val="center"/>
              <w:rPr>
                <w:rFonts w:ascii="Times New Roman" w:eastAsia="Calibri" w:hAnsi="Times New Roman" w:cs="Times New Roman"/>
                <w:b/>
                <w:sz w:val="24"/>
                <w:szCs w:val="24"/>
                <w:lang w:val="id-ID"/>
              </w:rPr>
            </w:pPr>
            <w:r w:rsidRPr="00121FE9">
              <w:rPr>
                <w:rFonts w:ascii="Times New Roman" w:eastAsia="Calibri" w:hAnsi="Times New Roman" w:cs="Times New Roman"/>
                <w:b/>
                <w:sz w:val="24"/>
                <w:szCs w:val="24"/>
                <w:lang w:val="id-ID"/>
              </w:rPr>
              <w:t>Jumlah (%)</w:t>
            </w:r>
          </w:p>
        </w:tc>
      </w:tr>
      <w:tr w:rsidR="00121FE9" w:rsidRPr="00121FE9" w14:paraId="119854FC" w14:textId="77777777" w:rsidTr="00121FE9">
        <w:trPr>
          <w:trHeight w:val="354"/>
        </w:trPr>
        <w:tc>
          <w:tcPr>
            <w:tcW w:w="4253" w:type="dxa"/>
            <w:vMerge/>
            <w:tcBorders>
              <w:bottom w:val="single" w:sz="4" w:space="0" w:color="000000"/>
            </w:tcBorders>
          </w:tcPr>
          <w:p w14:paraId="4FF37913"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id-ID"/>
              </w:rPr>
            </w:pPr>
          </w:p>
        </w:tc>
        <w:tc>
          <w:tcPr>
            <w:tcW w:w="2126" w:type="dxa"/>
            <w:tcBorders>
              <w:bottom w:val="single" w:sz="4" w:space="0" w:color="000000"/>
            </w:tcBorders>
          </w:tcPr>
          <w:p w14:paraId="4A78B2C1" w14:textId="77777777" w:rsidR="00121FE9" w:rsidRPr="00121FE9" w:rsidRDefault="00121FE9" w:rsidP="00121FE9">
            <w:pPr>
              <w:spacing w:after="0" w:line="240" w:lineRule="auto"/>
              <w:contextualSpacing/>
              <w:jc w:val="center"/>
              <w:rPr>
                <w:rFonts w:ascii="Times New Roman" w:eastAsia="Calibri" w:hAnsi="Times New Roman" w:cs="Times New Roman"/>
                <w:b/>
                <w:sz w:val="24"/>
                <w:szCs w:val="24"/>
                <w:lang w:val="en-US"/>
              </w:rPr>
            </w:pPr>
            <w:r w:rsidRPr="00121FE9">
              <w:rPr>
                <w:rFonts w:ascii="Times New Roman" w:eastAsia="Calibri" w:hAnsi="Times New Roman" w:cs="Times New Roman"/>
                <w:b/>
                <w:sz w:val="24"/>
                <w:szCs w:val="24"/>
                <w:lang w:val="id-ID"/>
              </w:rPr>
              <w:t xml:space="preserve">n = </w:t>
            </w:r>
            <w:r w:rsidRPr="00121FE9">
              <w:rPr>
                <w:rFonts w:ascii="Times New Roman" w:eastAsia="Calibri" w:hAnsi="Times New Roman" w:cs="Times New Roman"/>
                <w:b/>
                <w:sz w:val="24"/>
                <w:szCs w:val="24"/>
                <w:lang w:val="en-US"/>
              </w:rPr>
              <w:t>27</w:t>
            </w:r>
          </w:p>
        </w:tc>
        <w:tc>
          <w:tcPr>
            <w:tcW w:w="2410" w:type="dxa"/>
            <w:tcBorders>
              <w:bottom w:val="single" w:sz="4" w:space="0" w:color="000000"/>
            </w:tcBorders>
          </w:tcPr>
          <w:p w14:paraId="136E82B0" w14:textId="77777777" w:rsidR="00121FE9" w:rsidRPr="00121FE9" w:rsidRDefault="00121FE9" w:rsidP="00121FE9">
            <w:pPr>
              <w:spacing w:after="0" w:line="240" w:lineRule="auto"/>
              <w:contextualSpacing/>
              <w:jc w:val="center"/>
              <w:rPr>
                <w:rFonts w:ascii="Times New Roman" w:eastAsia="Calibri" w:hAnsi="Times New Roman" w:cs="Times New Roman"/>
                <w:b/>
                <w:sz w:val="24"/>
                <w:szCs w:val="24"/>
                <w:lang w:val="id-ID"/>
              </w:rPr>
            </w:pPr>
            <w:r w:rsidRPr="00121FE9">
              <w:rPr>
                <w:rFonts w:ascii="Times New Roman" w:eastAsia="Calibri" w:hAnsi="Times New Roman" w:cs="Times New Roman"/>
                <w:b/>
                <w:sz w:val="24"/>
                <w:szCs w:val="24"/>
                <w:lang w:val="id-ID"/>
              </w:rPr>
              <w:t>%</w:t>
            </w:r>
          </w:p>
        </w:tc>
      </w:tr>
      <w:tr w:rsidR="00121FE9" w:rsidRPr="00121FE9" w14:paraId="0230F7AC" w14:textId="77777777" w:rsidTr="00121FE9">
        <w:trPr>
          <w:trHeight w:val="974"/>
        </w:trPr>
        <w:tc>
          <w:tcPr>
            <w:tcW w:w="4253" w:type="dxa"/>
            <w:tcBorders>
              <w:bottom w:val="nil"/>
            </w:tcBorders>
          </w:tcPr>
          <w:p w14:paraId="1C01001F"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en-US"/>
              </w:rPr>
            </w:pPr>
            <w:r w:rsidRPr="00121FE9">
              <w:rPr>
                <w:rFonts w:ascii="Times New Roman" w:eastAsia="Calibri" w:hAnsi="Times New Roman" w:cs="Times New Roman"/>
                <w:b/>
                <w:sz w:val="24"/>
                <w:szCs w:val="24"/>
                <w:lang w:val="id-ID"/>
              </w:rPr>
              <w:t>Umur</w:t>
            </w:r>
            <w:r w:rsidRPr="00121FE9">
              <w:rPr>
                <w:rFonts w:ascii="Times New Roman" w:eastAsia="Calibri" w:hAnsi="Times New Roman" w:cs="Times New Roman"/>
                <w:b/>
                <w:sz w:val="24"/>
                <w:szCs w:val="24"/>
                <w:lang w:val="en-US"/>
              </w:rPr>
              <w:t xml:space="preserve"> (</w:t>
            </w:r>
            <w:proofErr w:type="spellStart"/>
            <w:r w:rsidRPr="00121FE9">
              <w:rPr>
                <w:rFonts w:ascii="Times New Roman" w:eastAsia="Calibri" w:hAnsi="Times New Roman" w:cs="Times New Roman"/>
                <w:b/>
                <w:sz w:val="24"/>
                <w:szCs w:val="24"/>
                <w:lang w:val="en-US"/>
              </w:rPr>
              <w:t>tahun</w:t>
            </w:r>
            <w:proofErr w:type="spellEnd"/>
            <w:r w:rsidRPr="00121FE9">
              <w:rPr>
                <w:rFonts w:ascii="Times New Roman" w:eastAsia="Calibri" w:hAnsi="Times New Roman" w:cs="Times New Roman"/>
                <w:b/>
                <w:sz w:val="24"/>
                <w:szCs w:val="24"/>
                <w:lang w:val="en-US"/>
              </w:rPr>
              <w:t>)</w:t>
            </w:r>
          </w:p>
          <w:p w14:paraId="6D6E5E0E"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 xml:space="preserve">15 </w:t>
            </w:r>
          </w:p>
          <w:p w14:paraId="3E1B3326"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 xml:space="preserve">16 </w:t>
            </w:r>
          </w:p>
          <w:p w14:paraId="34862095"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 xml:space="preserve">17 </w:t>
            </w:r>
          </w:p>
        </w:tc>
        <w:tc>
          <w:tcPr>
            <w:tcW w:w="2126" w:type="dxa"/>
            <w:tcBorders>
              <w:top w:val="nil"/>
              <w:bottom w:val="nil"/>
            </w:tcBorders>
          </w:tcPr>
          <w:p w14:paraId="189CBD90"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id-ID"/>
              </w:rPr>
            </w:pPr>
          </w:p>
          <w:p w14:paraId="5020F116"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7</w:t>
            </w:r>
          </w:p>
          <w:p w14:paraId="1ACDC68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14</w:t>
            </w:r>
          </w:p>
          <w:p w14:paraId="63466509"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6</w:t>
            </w:r>
          </w:p>
        </w:tc>
        <w:tc>
          <w:tcPr>
            <w:tcW w:w="2410" w:type="dxa"/>
            <w:tcBorders>
              <w:top w:val="nil"/>
              <w:bottom w:val="nil"/>
            </w:tcBorders>
          </w:tcPr>
          <w:p w14:paraId="1E9F005C"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id-ID"/>
              </w:rPr>
            </w:pPr>
          </w:p>
          <w:p w14:paraId="54DD8716"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26</w:t>
            </w:r>
          </w:p>
          <w:p w14:paraId="519443A3"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52</w:t>
            </w:r>
          </w:p>
          <w:p w14:paraId="3FF3AC97"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22</w:t>
            </w:r>
          </w:p>
        </w:tc>
      </w:tr>
      <w:tr w:rsidR="00121FE9" w:rsidRPr="00121FE9" w14:paraId="54F107F4" w14:textId="77777777" w:rsidTr="00121FE9">
        <w:tc>
          <w:tcPr>
            <w:tcW w:w="4253" w:type="dxa"/>
            <w:tcBorders>
              <w:top w:val="nil"/>
              <w:bottom w:val="nil"/>
            </w:tcBorders>
          </w:tcPr>
          <w:p w14:paraId="2B9A3AA8"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en-US"/>
              </w:rPr>
            </w:pPr>
            <w:proofErr w:type="spellStart"/>
            <w:r w:rsidRPr="00121FE9">
              <w:rPr>
                <w:rFonts w:ascii="Times New Roman" w:eastAsia="Calibri" w:hAnsi="Times New Roman" w:cs="Times New Roman"/>
                <w:b/>
                <w:sz w:val="24"/>
                <w:szCs w:val="24"/>
                <w:lang w:val="en-US"/>
              </w:rPr>
              <w:t>Usia</w:t>
            </w:r>
            <w:proofErr w:type="spellEnd"/>
            <w:r w:rsidRPr="00121FE9">
              <w:rPr>
                <w:rFonts w:ascii="Times New Roman" w:eastAsia="Calibri" w:hAnsi="Times New Roman" w:cs="Times New Roman"/>
                <w:b/>
                <w:sz w:val="24"/>
                <w:szCs w:val="24"/>
                <w:lang w:val="en-US"/>
              </w:rPr>
              <w:t xml:space="preserve"> </w:t>
            </w:r>
            <w:r w:rsidRPr="00121FE9">
              <w:rPr>
                <w:rFonts w:ascii="Times New Roman" w:eastAsia="Calibri" w:hAnsi="Times New Roman" w:cs="Times New Roman"/>
                <w:b/>
                <w:i/>
                <w:iCs/>
                <w:sz w:val="24"/>
                <w:szCs w:val="24"/>
                <w:lang w:val="en-US"/>
              </w:rPr>
              <w:t xml:space="preserve">Menarche </w:t>
            </w:r>
            <w:r w:rsidRPr="00121FE9">
              <w:rPr>
                <w:rFonts w:ascii="Times New Roman" w:eastAsia="Calibri" w:hAnsi="Times New Roman" w:cs="Times New Roman"/>
                <w:b/>
                <w:sz w:val="24"/>
                <w:szCs w:val="24"/>
                <w:lang w:val="en-US"/>
              </w:rPr>
              <w:t>(</w:t>
            </w:r>
            <w:proofErr w:type="spellStart"/>
            <w:r w:rsidRPr="00121FE9">
              <w:rPr>
                <w:rFonts w:ascii="Times New Roman" w:eastAsia="Calibri" w:hAnsi="Times New Roman" w:cs="Times New Roman"/>
                <w:b/>
                <w:sz w:val="24"/>
                <w:szCs w:val="24"/>
                <w:lang w:val="en-US"/>
              </w:rPr>
              <w:t>tahun</w:t>
            </w:r>
            <w:proofErr w:type="spellEnd"/>
            <w:r w:rsidRPr="00121FE9">
              <w:rPr>
                <w:rFonts w:ascii="Times New Roman" w:eastAsia="Calibri" w:hAnsi="Times New Roman" w:cs="Times New Roman"/>
                <w:b/>
                <w:sz w:val="24"/>
                <w:szCs w:val="24"/>
                <w:lang w:val="en-US"/>
              </w:rPr>
              <w:t>)</w:t>
            </w:r>
          </w:p>
          <w:p w14:paraId="56C90936"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10</w:t>
            </w:r>
          </w:p>
          <w:p w14:paraId="797346B6"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 xml:space="preserve">11 </w:t>
            </w:r>
          </w:p>
          <w:p w14:paraId="566CBC1C"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 xml:space="preserve">12  </w:t>
            </w:r>
          </w:p>
        </w:tc>
        <w:tc>
          <w:tcPr>
            <w:tcW w:w="2126" w:type="dxa"/>
            <w:tcBorders>
              <w:top w:val="nil"/>
              <w:bottom w:val="nil"/>
            </w:tcBorders>
          </w:tcPr>
          <w:p w14:paraId="24797217"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id-ID"/>
              </w:rPr>
            </w:pPr>
          </w:p>
          <w:p w14:paraId="621A8FC1"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4</w:t>
            </w:r>
          </w:p>
          <w:p w14:paraId="3009D02E"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15</w:t>
            </w:r>
          </w:p>
          <w:p w14:paraId="0384523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8</w:t>
            </w:r>
          </w:p>
        </w:tc>
        <w:tc>
          <w:tcPr>
            <w:tcW w:w="2410" w:type="dxa"/>
            <w:tcBorders>
              <w:top w:val="nil"/>
              <w:bottom w:val="nil"/>
            </w:tcBorders>
          </w:tcPr>
          <w:p w14:paraId="06532290"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id-ID"/>
              </w:rPr>
            </w:pPr>
          </w:p>
          <w:p w14:paraId="3E619739"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15</w:t>
            </w:r>
          </w:p>
          <w:p w14:paraId="40F3464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56</w:t>
            </w:r>
          </w:p>
          <w:p w14:paraId="4FDC63E4"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30</w:t>
            </w:r>
          </w:p>
        </w:tc>
      </w:tr>
      <w:tr w:rsidR="00121FE9" w:rsidRPr="00121FE9" w14:paraId="1B0F5AB5" w14:textId="77777777" w:rsidTr="00121FE9">
        <w:trPr>
          <w:trHeight w:val="1003"/>
        </w:trPr>
        <w:tc>
          <w:tcPr>
            <w:tcW w:w="4253" w:type="dxa"/>
            <w:tcBorders>
              <w:top w:val="nil"/>
              <w:bottom w:val="nil"/>
            </w:tcBorders>
          </w:tcPr>
          <w:p w14:paraId="3DCB0B95"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en-US"/>
              </w:rPr>
            </w:pPr>
            <w:r w:rsidRPr="00121FE9">
              <w:rPr>
                <w:rFonts w:ascii="Times New Roman" w:eastAsia="Calibri" w:hAnsi="Times New Roman" w:cs="Times New Roman"/>
                <w:b/>
                <w:sz w:val="24"/>
                <w:szCs w:val="24"/>
                <w:lang w:val="en-US"/>
              </w:rPr>
              <w:t xml:space="preserve">Lama </w:t>
            </w:r>
            <w:proofErr w:type="spellStart"/>
            <w:r w:rsidRPr="00121FE9">
              <w:rPr>
                <w:rFonts w:ascii="Times New Roman" w:eastAsia="Calibri" w:hAnsi="Times New Roman" w:cs="Times New Roman"/>
                <w:b/>
                <w:sz w:val="24"/>
                <w:szCs w:val="24"/>
                <w:lang w:val="en-US"/>
              </w:rPr>
              <w:t>siklus</w:t>
            </w:r>
            <w:proofErr w:type="spellEnd"/>
            <w:r w:rsidRPr="00121FE9">
              <w:rPr>
                <w:rFonts w:ascii="Times New Roman" w:eastAsia="Calibri" w:hAnsi="Times New Roman" w:cs="Times New Roman"/>
                <w:b/>
                <w:sz w:val="24"/>
                <w:szCs w:val="24"/>
                <w:lang w:val="en-US"/>
              </w:rPr>
              <w:t xml:space="preserve"> </w:t>
            </w:r>
            <w:proofErr w:type="spellStart"/>
            <w:r w:rsidRPr="00121FE9">
              <w:rPr>
                <w:rFonts w:ascii="Times New Roman" w:eastAsia="Calibri" w:hAnsi="Times New Roman" w:cs="Times New Roman"/>
                <w:b/>
                <w:sz w:val="24"/>
                <w:szCs w:val="24"/>
                <w:lang w:val="en-US"/>
              </w:rPr>
              <w:t>menstruasi</w:t>
            </w:r>
            <w:proofErr w:type="spellEnd"/>
            <w:r w:rsidRPr="00121FE9">
              <w:rPr>
                <w:rFonts w:ascii="Times New Roman" w:eastAsia="Calibri" w:hAnsi="Times New Roman" w:cs="Times New Roman"/>
                <w:b/>
                <w:sz w:val="24"/>
                <w:szCs w:val="24"/>
                <w:lang w:val="en-US"/>
              </w:rPr>
              <w:t xml:space="preserve"> (</w:t>
            </w:r>
            <w:proofErr w:type="spellStart"/>
            <w:r w:rsidRPr="00121FE9">
              <w:rPr>
                <w:rFonts w:ascii="Times New Roman" w:eastAsia="Calibri" w:hAnsi="Times New Roman" w:cs="Times New Roman"/>
                <w:b/>
                <w:sz w:val="24"/>
                <w:szCs w:val="24"/>
                <w:lang w:val="en-US"/>
              </w:rPr>
              <w:t>hari</w:t>
            </w:r>
            <w:proofErr w:type="spellEnd"/>
            <w:r w:rsidRPr="00121FE9">
              <w:rPr>
                <w:rFonts w:ascii="Times New Roman" w:eastAsia="Calibri" w:hAnsi="Times New Roman" w:cs="Times New Roman"/>
                <w:b/>
                <w:sz w:val="24"/>
                <w:szCs w:val="24"/>
                <w:lang w:val="en-US"/>
              </w:rPr>
              <w:t>)</w:t>
            </w:r>
          </w:p>
          <w:p w14:paraId="31883B35" w14:textId="77777777" w:rsidR="00121FE9" w:rsidRPr="00121FE9" w:rsidRDefault="00121FE9" w:rsidP="00121FE9">
            <w:pPr>
              <w:spacing w:after="0" w:line="240" w:lineRule="auto"/>
              <w:contextualSpacing/>
              <w:rPr>
                <w:rFonts w:ascii="Times New Roman" w:eastAsia="Calibri" w:hAnsi="Times New Roman" w:cs="Times New Roman"/>
                <w:bCs/>
                <w:sz w:val="24"/>
                <w:szCs w:val="24"/>
                <w:lang w:val="en-US"/>
              </w:rPr>
            </w:pPr>
            <w:r w:rsidRPr="00121FE9">
              <w:rPr>
                <w:rFonts w:ascii="Times New Roman" w:eastAsia="Calibri" w:hAnsi="Times New Roman" w:cs="Times New Roman"/>
                <w:bCs/>
                <w:sz w:val="24"/>
                <w:szCs w:val="24"/>
                <w:lang w:val="en-US"/>
              </w:rPr>
              <w:t xml:space="preserve">&lt; 25 </w:t>
            </w:r>
          </w:p>
          <w:p w14:paraId="52541F31" w14:textId="77777777" w:rsidR="00121FE9" w:rsidRPr="00121FE9" w:rsidRDefault="00121FE9" w:rsidP="00121FE9">
            <w:pPr>
              <w:spacing w:after="0" w:line="240" w:lineRule="auto"/>
              <w:contextualSpacing/>
              <w:rPr>
                <w:rFonts w:ascii="Times New Roman" w:eastAsia="Calibri" w:hAnsi="Times New Roman" w:cs="Times New Roman"/>
                <w:bCs/>
                <w:sz w:val="24"/>
                <w:szCs w:val="24"/>
                <w:lang w:val="en-US"/>
              </w:rPr>
            </w:pPr>
            <w:r w:rsidRPr="00121FE9">
              <w:rPr>
                <w:rFonts w:ascii="Times New Roman" w:eastAsia="Calibri" w:hAnsi="Times New Roman" w:cs="Times New Roman"/>
                <w:bCs/>
                <w:sz w:val="24"/>
                <w:szCs w:val="24"/>
                <w:lang w:val="en-US"/>
              </w:rPr>
              <w:t>25-32</w:t>
            </w:r>
          </w:p>
          <w:p w14:paraId="003D8AD3"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bCs/>
                <w:sz w:val="24"/>
                <w:szCs w:val="24"/>
                <w:lang w:val="en-US"/>
              </w:rPr>
              <w:t>&gt;32</w:t>
            </w:r>
          </w:p>
        </w:tc>
        <w:tc>
          <w:tcPr>
            <w:tcW w:w="2126" w:type="dxa"/>
            <w:tcBorders>
              <w:top w:val="nil"/>
              <w:bottom w:val="nil"/>
            </w:tcBorders>
          </w:tcPr>
          <w:p w14:paraId="540362F8"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p>
          <w:p w14:paraId="20F8A548"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w:t>
            </w:r>
          </w:p>
          <w:p w14:paraId="7DE96D34"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23</w:t>
            </w:r>
          </w:p>
          <w:p w14:paraId="7F0F70F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3</w:t>
            </w:r>
          </w:p>
        </w:tc>
        <w:tc>
          <w:tcPr>
            <w:tcW w:w="2410" w:type="dxa"/>
            <w:tcBorders>
              <w:top w:val="nil"/>
              <w:bottom w:val="nil"/>
            </w:tcBorders>
          </w:tcPr>
          <w:p w14:paraId="0E6E283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id-ID"/>
              </w:rPr>
            </w:pPr>
          </w:p>
          <w:p w14:paraId="3309E0DC"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4</w:t>
            </w:r>
          </w:p>
          <w:p w14:paraId="1D041CB5"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85</w:t>
            </w:r>
          </w:p>
          <w:p w14:paraId="41CE1BDA"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11</w:t>
            </w:r>
          </w:p>
        </w:tc>
      </w:tr>
      <w:tr w:rsidR="00121FE9" w:rsidRPr="00121FE9" w14:paraId="77E33F12" w14:textId="77777777" w:rsidTr="00121FE9">
        <w:trPr>
          <w:trHeight w:val="705"/>
        </w:trPr>
        <w:tc>
          <w:tcPr>
            <w:tcW w:w="4253" w:type="dxa"/>
            <w:tcBorders>
              <w:top w:val="nil"/>
              <w:bottom w:val="single" w:sz="4" w:space="0" w:color="auto"/>
            </w:tcBorders>
          </w:tcPr>
          <w:p w14:paraId="3717836F" w14:textId="77777777" w:rsidR="00121FE9" w:rsidRPr="00121FE9" w:rsidRDefault="00121FE9" w:rsidP="00121FE9">
            <w:pPr>
              <w:spacing w:after="0" w:line="240" w:lineRule="auto"/>
              <w:contextualSpacing/>
              <w:rPr>
                <w:rFonts w:ascii="Times New Roman" w:eastAsia="Calibri" w:hAnsi="Times New Roman" w:cs="Times New Roman"/>
                <w:b/>
                <w:sz w:val="24"/>
                <w:szCs w:val="24"/>
                <w:lang w:val="en-US"/>
              </w:rPr>
            </w:pPr>
            <w:r w:rsidRPr="00121FE9">
              <w:rPr>
                <w:rFonts w:ascii="Times New Roman" w:eastAsia="Calibri" w:hAnsi="Times New Roman" w:cs="Times New Roman"/>
                <w:b/>
                <w:sz w:val="24"/>
                <w:szCs w:val="24"/>
                <w:lang w:val="en-US"/>
              </w:rPr>
              <w:t xml:space="preserve">Lama </w:t>
            </w:r>
            <w:proofErr w:type="spellStart"/>
            <w:r w:rsidRPr="00121FE9">
              <w:rPr>
                <w:rFonts w:ascii="Times New Roman" w:eastAsia="Calibri" w:hAnsi="Times New Roman" w:cs="Times New Roman"/>
                <w:b/>
                <w:sz w:val="24"/>
                <w:szCs w:val="24"/>
                <w:lang w:val="en-US"/>
              </w:rPr>
              <w:t>Menstruasi</w:t>
            </w:r>
            <w:proofErr w:type="spellEnd"/>
            <w:r w:rsidRPr="00121FE9">
              <w:rPr>
                <w:rFonts w:ascii="Times New Roman" w:eastAsia="Calibri" w:hAnsi="Times New Roman" w:cs="Times New Roman"/>
                <w:b/>
                <w:sz w:val="24"/>
                <w:szCs w:val="24"/>
                <w:lang w:val="en-US"/>
              </w:rPr>
              <w:t xml:space="preserve"> (</w:t>
            </w:r>
            <w:proofErr w:type="spellStart"/>
            <w:r w:rsidRPr="00121FE9">
              <w:rPr>
                <w:rFonts w:ascii="Times New Roman" w:eastAsia="Calibri" w:hAnsi="Times New Roman" w:cs="Times New Roman"/>
                <w:b/>
                <w:sz w:val="24"/>
                <w:szCs w:val="24"/>
                <w:lang w:val="en-US"/>
              </w:rPr>
              <w:t>hari</w:t>
            </w:r>
            <w:proofErr w:type="spellEnd"/>
            <w:r w:rsidRPr="00121FE9">
              <w:rPr>
                <w:rFonts w:ascii="Times New Roman" w:eastAsia="Calibri" w:hAnsi="Times New Roman" w:cs="Times New Roman"/>
                <w:b/>
                <w:sz w:val="24"/>
                <w:szCs w:val="24"/>
                <w:lang w:val="en-US"/>
              </w:rPr>
              <w:t>)</w:t>
            </w:r>
          </w:p>
          <w:p w14:paraId="1C19FD36"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4-7</w:t>
            </w:r>
          </w:p>
          <w:p w14:paraId="2C13C9D3" w14:textId="77777777" w:rsidR="00121FE9" w:rsidRPr="00121FE9" w:rsidRDefault="00121FE9" w:rsidP="00121FE9">
            <w:pPr>
              <w:spacing w:after="0" w:line="240" w:lineRule="auto"/>
              <w:contextualSpacing/>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&lt; 7</w:t>
            </w:r>
          </w:p>
        </w:tc>
        <w:tc>
          <w:tcPr>
            <w:tcW w:w="2126" w:type="dxa"/>
            <w:tcBorders>
              <w:top w:val="nil"/>
              <w:bottom w:val="single" w:sz="4" w:space="0" w:color="auto"/>
            </w:tcBorders>
          </w:tcPr>
          <w:p w14:paraId="0E3268E4" w14:textId="77777777" w:rsidR="00121FE9" w:rsidRPr="00121FE9" w:rsidRDefault="00121FE9" w:rsidP="00121FE9">
            <w:pPr>
              <w:spacing w:after="0" w:line="240" w:lineRule="auto"/>
              <w:contextualSpacing/>
              <w:rPr>
                <w:rFonts w:ascii="Times New Roman" w:eastAsia="Calibri" w:hAnsi="Times New Roman" w:cs="Times New Roman"/>
                <w:sz w:val="24"/>
                <w:szCs w:val="24"/>
                <w:lang w:val="id-ID"/>
              </w:rPr>
            </w:pPr>
          </w:p>
          <w:p w14:paraId="3EEEA003"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25</w:t>
            </w:r>
          </w:p>
          <w:p w14:paraId="637D5ADF"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2</w:t>
            </w:r>
          </w:p>
        </w:tc>
        <w:tc>
          <w:tcPr>
            <w:tcW w:w="2410" w:type="dxa"/>
            <w:tcBorders>
              <w:top w:val="nil"/>
              <w:bottom w:val="single" w:sz="4" w:space="0" w:color="auto"/>
            </w:tcBorders>
          </w:tcPr>
          <w:p w14:paraId="5B13F74D" w14:textId="77777777" w:rsidR="00121FE9" w:rsidRPr="00121FE9" w:rsidRDefault="00121FE9" w:rsidP="00121FE9">
            <w:pPr>
              <w:spacing w:after="0" w:line="240" w:lineRule="auto"/>
              <w:contextualSpacing/>
              <w:rPr>
                <w:rFonts w:ascii="Times New Roman" w:eastAsia="Calibri" w:hAnsi="Times New Roman" w:cs="Times New Roman"/>
                <w:sz w:val="24"/>
                <w:szCs w:val="24"/>
                <w:lang w:val="id-ID"/>
              </w:rPr>
            </w:pPr>
          </w:p>
          <w:p w14:paraId="28031A18"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93</w:t>
            </w:r>
          </w:p>
          <w:p w14:paraId="1A0CCB62" w14:textId="77777777" w:rsidR="00121FE9" w:rsidRPr="00121FE9" w:rsidRDefault="00121FE9" w:rsidP="00121FE9">
            <w:pPr>
              <w:spacing w:after="0" w:line="240" w:lineRule="auto"/>
              <w:contextualSpacing/>
              <w:jc w:val="center"/>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en-US"/>
              </w:rPr>
              <w:t>7</w:t>
            </w:r>
          </w:p>
        </w:tc>
      </w:tr>
    </w:tbl>
    <w:p w14:paraId="68ED2C11" w14:textId="77777777" w:rsidR="00121FE9" w:rsidRDefault="00121FE9" w:rsidP="002404BF">
      <w:pPr>
        <w:rPr>
          <w:rFonts w:ascii="Times New Roman" w:hAnsi="Times New Roman" w:cs="Times New Roman"/>
          <w:b/>
          <w:bCs/>
          <w:sz w:val="24"/>
          <w:szCs w:val="24"/>
          <w:lang w:val="en-US"/>
        </w:rPr>
        <w:sectPr w:rsidR="00121FE9" w:rsidSect="002404BF">
          <w:type w:val="continuous"/>
          <w:pgSz w:w="11907" w:h="16840" w:code="9"/>
          <w:pgMar w:top="1701" w:right="1418" w:bottom="1418" w:left="1701" w:header="567" w:footer="567" w:gutter="0"/>
          <w:cols w:space="720"/>
          <w:docGrid w:linePitch="360"/>
        </w:sectPr>
      </w:pPr>
    </w:p>
    <w:p w14:paraId="06686F49" w14:textId="4304993F" w:rsidR="00121FE9" w:rsidRDefault="00121FE9" w:rsidP="00121FE9">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en-US"/>
        </w:rPr>
      </w:pPr>
      <w:r w:rsidRPr="00121FE9">
        <w:rPr>
          <w:rFonts w:ascii="Times New Roman" w:eastAsia="Calibri" w:hAnsi="Times New Roman" w:cs="Times New Roman"/>
          <w:sz w:val="24"/>
          <w:szCs w:val="24"/>
          <w:lang w:val="id-ID"/>
        </w:rPr>
        <w:t>Tabel 1</w:t>
      </w:r>
      <w:r w:rsidR="0052741D">
        <w:rPr>
          <w:rFonts w:ascii="Times New Roman" w:eastAsia="Calibri" w:hAnsi="Times New Roman" w:cs="Times New Roman"/>
          <w:sz w:val="24"/>
          <w:szCs w:val="24"/>
          <w:lang w:val="en-US"/>
        </w:rPr>
        <w:t xml:space="preserve"> </w:t>
      </w:r>
      <w:proofErr w:type="spellStart"/>
      <w:r w:rsidR="0052741D">
        <w:rPr>
          <w:rFonts w:ascii="Times New Roman" w:eastAsia="Calibri" w:hAnsi="Times New Roman" w:cs="Times New Roman"/>
          <w:sz w:val="24"/>
          <w:szCs w:val="24"/>
          <w:lang w:val="en-US"/>
        </w:rPr>
        <w:t>diatas</w:t>
      </w:r>
      <w:proofErr w:type="spellEnd"/>
      <w:r w:rsidR="0052741D">
        <w:rPr>
          <w:rFonts w:ascii="Times New Roman" w:eastAsia="Calibri" w:hAnsi="Times New Roman" w:cs="Times New Roman"/>
          <w:sz w:val="24"/>
          <w:szCs w:val="24"/>
          <w:lang w:val="en-US"/>
        </w:rPr>
        <w:t xml:space="preserve"> </w:t>
      </w:r>
      <w:r w:rsidRPr="00121FE9">
        <w:rPr>
          <w:rFonts w:ascii="Times New Roman" w:eastAsia="Calibri" w:hAnsi="Times New Roman" w:cs="Times New Roman"/>
          <w:sz w:val="24"/>
          <w:szCs w:val="24"/>
          <w:lang w:val="id-ID"/>
        </w:rPr>
        <w:t>menunjukkan bahwa sebagian (</w:t>
      </w:r>
      <w:r w:rsidRPr="00121FE9">
        <w:rPr>
          <w:rFonts w:ascii="Times New Roman" w:eastAsia="Calibri" w:hAnsi="Times New Roman" w:cs="Times New Roman"/>
          <w:sz w:val="24"/>
          <w:szCs w:val="24"/>
          <w:lang w:val="en-US"/>
        </w:rPr>
        <w:t>52</w:t>
      </w:r>
      <w:r w:rsidRPr="00121FE9">
        <w:rPr>
          <w:rFonts w:ascii="Times New Roman" w:eastAsia="Calibri" w:hAnsi="Times New Roman" w:cs="Times New Roman"/>
          <w:sz w:val="24"/>
          <w:szCs w:val="24"/>
          <w:lang w:val="id-ID"/>
        </w:rPr>
        <w:t xml:space="preserve">%) responden berumur </w:t>
      </w:r>
      <w:r w:rsidRPr="00121FE9">
        <w:rPr>
          <w:rFonts w:ascii="Times New Roman" w:eastAsia="Calibri" w:hAnsi="Times New Roman" w:cs="Times New Roman"/>
          <w:sz w:val="24"/>
          <w:szCs w:val="24"/>
          <w:lang w:val="en-US"/>
        </w:rPr>
        <w:t xml:space="preserve">16 </w:t>
      </w:r>
      <w:r w:rsidRPr="00121FE9">
        <w:rPr>
          <w:rFonts w:ascii="Times New Roman" w:eastAsia="Calibri" w:hAnsi="Times New Roman" w:cs="Times New Roman"/>
          <w:sz w:val="24"/>
          <w:szCs w:val="24"/>
          <w:lang w:val="id-ID"/>
        </w:rPr>
        <w:t>tahun, sebagian</w:t>
      </w:r>
      <w:r w:rsidRPr="00121FE9">
        <w:rPr>
          <w:rFonts w:ascii="Times New Roman" w:eastAsia="Calibri" w:hAnsi="Times New Roman" w:cs="Times New Roman"/>
          <w:sz w:val="24"/>
          <w:szCs w:val="24"/>
          <w:lang w:val="en-US"/>
        </w:rPr>
        <w:t xml:space="preserve"> </w:t>
      </w:r>
      <w:r w:rsidRPr="00121FE9">
        <w:rPr>
          <w:rFonts w:ascii="Times New Roman" w:eastAsia="Calibri" w:hAnsi="Times New Roman" w:cs="Times New Roman"/>
          <w:sz w:val="24"/>
          <w:szCs w:val="24"/>
          <w:lang w:val="id-ID"/>
        </w:rPr>
        <w:t>(</w:t>
      </w:r>
      <w:r w:rsidRPr="00121FE9">
        <w:rPr>
          <w:rFonts w:ascii="Times New Roman" w:eastAsia="Calibri" w:hAnsi="Times New Roman" w:cs="Times New Roman"/>
          <w:sz w:val="24"/>
          <w:szCs w:val="24"/>
          <w:lang w:val="en-US"/>
        </w:rPr>
        <w:t>56</w:t>
      </w:r>
      <w:r w:rsidRPr="00121FE9">
        <w:rPr>
          <w:rFonts w:ascii="Times New Roman" w:eastAsia="Calibri" w:hAnsi="Times New Roman" w:cs="Times New Roman"/>
          <w:sz w:val="24"/>
          <w:szCs w:val="24"/>
          <w:lang w:val="id-ID"/>
        </w:rPr>
        <w:t xml:space="preserve">%) </w:t>
      </w:r>
      <w:proofErr w:type="spellStart"/>
      <w:r w:rsidRPr="00121FE9">
        <w:rPr>
          <w:rFonts w:ascii="Times New Roman" w:eastAsia="Calibri" w:hAnsi="Times New Roman" w:cs="Times New Roman"/>
          <w:sz w:val="24"/>
          <w:szCs w:val="24"/>
          <w:lang w:val="en-US"/>
        </w:rPr>
        <w:t>mengalami</w:t>
      </w:r>
      <w:proofErr w:type="spellEnd"/>
      <w:r w:rsidRPr="00121FE9">
        <w:rPr>
          <w:rFonts w:ascii="Times New Roman" w:eastAsia="Calibri" w:hAnsi="Times New Roman" w:cs="Times New Roman"/>
          <w:sz w:val="24"/>
          <w:szCs w:val="24"/>
          <w:lang w:val="en-US"/>
        </w:rPr>
        <w:t xml:space="preserve"> </w:t>
      </w:r>
      <w:r w:rsidRPr="00121FE9">
        <w:rPr>
          <w:rFonts w:ascii="Times New Roman" w:eastAsia="Calibri" w:hAnsi="Times New Roman" w:cs="Times New Roman"/>
          <w:i/>
          <w:iCs/>
          <w:sz w:val="24"/>
          <w:szCs w:val="24"/>
          <w:lang w:val="en-US"/>
        </w:rPr>
        <w:t>menarche</w:t>
      </w:r>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pertama</w:t>
      </w:r>
      <w:proofErr w:type="spellEnd"/>
      <w:r w:rsidRPr="00121FE9">
        <w:rPr>
          <w:rFonts w:ascii="Times New Roman" w:eastAsia="Calibri" w:hAnsi="Times New Roman" w:cs="Times New Roman"/>
          <w:sz w:val="24"/>
          <w:szCs w:val="24"/>
          <w:lang w:val="en-US"/>
        </w:rPr>
        <w:t xml:space="preserve"> pada </w:t>
      </w:r>
      <w:proofErr w:type="spellStart"/>
      <w:r w:rsidRPr="00121FE9">
        <w:rPr>
          <w:rFonts w:ascii="Times New Roman" w:eastAsia="Calibri" w:hAnsi="Times New Roman" w:cs="Times New Roman"/>
          <w:sz w:val="24"/>
          <w:szCs w:val="24"/>
          <w:lang w:val="en-US"/>
        </w:rPr>
        <w:t>usia</w:t>
      </w:r>
      <w:proofErr w:type="spellEnd"/>
      <w:r w:rsidRPr="00121FE9">
        <w:rPr>
          <w:rFonts w:ascii="Times New Roman" w:eastAsia="Calibri" w:hAnsi="Times New Roman" w:cs="Times New Roman"/>
          <w:sz w:val="24"/>
          <w:szCs w:val="24"/>
          <w:lang w:val="en-US"/>
        </w:rPr>
        <w:t xml:space="preserve"> 11 </w:t>
      </w:r>
      <w:proofErr w:type="spellStart"/>
      <w:r w:rsidRPr="00121FE9">
        <w:rPr>
          <w:rFonts w:ascii="Times New Roman" w:eastAsia="Calibri" w:hAnsi="Times New Roman" w:cs="Times New Roman"/>
          <w:sz w:val="24"/>
          <w:szCs w:val="24"/>
          <w:lang w:val="en-US"/>
        </w:rPr>
        <w:t>tahun</w:t>
      </w:r>
      <w:proofErr w:type="spellEnd"/>
      <w:r w:rsidRPr="00121FE9">
        <w:rPr>
          <w:rFonts w:ascii="Times New Roman" w:eastAsia="Calibri" w:hAnsi="Times New Roman" w:cs="Times New Roman"/>
          <w:sz w:val="24"/>
          <w:szCs w:val="24"/>
          <w:lang w:val="id-ID"/>
        </w:rPr>
        <w:t>,</w:t>
      </w:r>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sebagian</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besar</w:t>
      </w:r>
      <w:proofErr w:type="spellEnd"/>
      <w:r w:rsidRPr="00121FE9">
        <w:rPr>
          <w:rFonts w:ascii="Times New Roman" w:eastAsia="Calibri" w:hAnsi="Times New Roman" w:cs="Times New Roman"/>
          <w:sz w:val="24"/>
          <w:szCs w:val="24"/>
          <w:lang w:val="en-US"/>
        </w:rPr>
        <w:t xml:space="preserve"> (85%) lama </w:t>
      </w:r>
      <w:proofErr w:type="spellStart"/>
      <w:r w:rsidRPr="00121FE9">
        <w:rPr>
          <w:rFonts w:ascii="Times New Roman" w:eastAsia="Calibri" w:hAnsi="Times New Roman" w:cs="Times New Roman"/>
          <w:sz w:val="24"/>
          <w:szCs w:val="24"/>
          <w:lang w:val="en-US"/>
        </w:rPr>
        <w:t>siklus</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haid</w:t>
      </w:r>
      <w:proofErr w:type="spellEnd"/>
      <w:r w:rsidRPr="00121FE9">
        <w:rPr>
          <w:rFonts w:ascii="Times New Roman" w:eastAsia="Calibri" w:hAnsi="Times New Roman" w:cs="Times New Roman"/>
          <w:sz w:val="24"/>
          <w:szCs w:val="24"/>
          <w:lang w:val="en-US"/>
        </w:rPr>
        <w:t xml:space="preserve"> pada </w:t>
      </w:r>
      <w:proofErr w:type="spellStart"/>
      <w:r w:rsidRPr="00121FE9">
        <w:rPr>
          <w:rFonts w:ascii="Times New Roman" w:eastAsia="Calibri" w:hAnsi="Times New Roman" w:cs="Times New Roman"/>
          <w:sz w:val="24"/>
          <w:szCs w:val="24"/>
          <w:lang w:val="en-US"/>
        </w:rPr>
        <w:t>rentang</w:t>
      </w:r>
      <w:proofErr w:type="spellEnd"/>
      <w:r w:rsidRPr="00121FE9">
        <w:rPr>
          <w:rFonts w:ascii="Times New Roman" w:eastAsia="Calibri" w:hAnsi="Times New Roman" w:cs="Times New Roman"/>
          <w:sz w:val="24"/>
          <w:szCs w:val="24"/>
          <w:lang w:val="en-US"/>
        </w:rPr>
        <w:t xml:space="preserve"> 25-32 </w:t>
      </w:r>
      <w:proofErr w:type="spellStart"/>
      <w:r w:rsidRPr="00121FE9">
        <w:rPr>
          <w:rFonts w:ascii="Times New Roman" w:eastAsia="Calibri" w:hAnsi="Times New Roman" w:cs="Times New Roman"/>
          <w:sz w:val="24"/>
          <w:szCs w:val="24"/>
          <w:lang w:val="en-US"/>
        </w:rPr>
        <w:t>hari</w:t>
      </w:r>
      <w:proofErr w:type="spellEnd"/>
      <w:r w:rsidRPr="00121FE9">
        <w:rPr>
          <w:rFonts w:ascii="Times New Roman" w:eastAsia="Calibri" w:hAnsi="Times New Roman" w:cs="Times New Roman"/>
          <w:sz w:val="24"/>
          <w:szCs w:val="24"/>
          <w:lang w:val="en-US"/>
        </w:rPr>
        <w:t xml:space="preserve"> dan </w:t>
      </w:r>
      <w:proofErr w:type="spellStart"/>
      <w:r w:rsidRPr="00121FE9">
        <w:rPr>
          <w:rFonts w:ascii="Times New Roman" w:eastAsia="Calibri" w:hAnsi="Times New Roman" w:cs="Times New Roman"/>
          <w:sz w:val="24"/>
          <w:szCs w:val="24"/>
          <w:lang w:val="en-US"/>
        </w:rPr>
        <w:t>sebagian</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besar</w:t>
      </w:r>
      <w:proofErr w:type="spellEnd"/>
      <w:r w:rsidRPr="00121FE9">
        <w:rPr>
          <w:rFonts w:ascii="Times New Roman" w:eastAsia="Calibri" w:hAnsi="Times New Roman" w:cs="Times New Roman"/>
          <w:sz w:val="24"/>
          <w:szCs w:val="24"/>
          <w:lang w:val="en-US"/>
        </w:rPr>
        <w:t xml:space="preserve"> (93%) </w:t>
      </w:r>
      <w:proofErr w:type="spellStart"/>
      <w:r w:rsidRPr="00121FE9">
        <w:rPr>
          <w:rFonts w:ascii="Times New Roman" w:eastAsia="Calibri" w:hAnsi="Times New Roman" w:cs="Times New Roman"/>
          <w:sz w:val="24"/>
          <w:szCs w:val="24"/>
          <w:lang w:val="en-US"/>
        </w:rPr>
        <w:t>mengalami</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menstruasi</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selama</w:t>
      </w:r>
      <w:proofErr w:type="spellEnd"/>
      <w:r w:rsidRPr="00121FE9">
        <w:rPr>
          <w:rFonts w:ascii="Times New Roman" w:eastAsia="Calibri" w:hAnsi="Times New Roman" w:cs="Times New Roman"/>
          <w:sz w:val="24"/>
          <w:szCs w:val="24"/>
          <w:lang w:val="en-US"/>
        </w:rPr>
        <w:t xml:space="preserve"> 4-7 </w:t>
      </w:r>
      <w:proofErr w:type="spellStart"/>
      <w:r w:rsidRPr="00121FE9">
        <w:rPr>
          <w:rFonts w:ascii="Times New Roman" w:eastAsia="Calibri" w:hAnsi="Times New Roman" w:cs="Times New Roman"/>
          <w:sz w:val="24"/>
          <w:szCs w:val="24"/>
          <w:lang w:val="en-US"/>
        </w:rPr>
        <w:t>hari</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dalam</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satu</w:t>
      </w:r>
      <w:proofErr w:type="spellEnd"/>
      <w:r w:rsidRPr="00121FE9">
        <w:rPr>
          <w:rFonts w:ascii="Times New Roman" w:eastAsia="Calibri" w:hAnsi="Times New Roman" w:cs="Times New Roman"/>
          <w:sz w:val="24"/>
          <w:szCs w:val="24"/>
          <w:lang w:val="en-US"/>
        </w:rPr>
        <w:t xml:space="preserve"> </w:t>
      </w:r>
      <w:proofErr w:type="spellStart"/>
      <w:r w:rsidRPr="00121FE9">
        <w:rPr>
          <w:rFonts w:ascii="Times New Roman" w:eastAsia="Calibri" w:hAnsi="Times New Roman" w:cs="Times New Roman"/>
          <w:sz w:val="24"/>
          <w:szCs w:val="24"/>
          <w:lang w:val="en-US"/>
        </w:rPr>
        <w:t>periode</w:t>
      </w:r>
      <w:proofErr w:type="spellEnd"/>
      <w:r w:rsidRPr="00121FE9">
        <w:rPr>
          <w:rFonts w:ascii="Times New Roman" w:eastAsia="Calibri" w:hAnsi="Times New Roman" w:cs="Times New Roman"/>
          <w:sz w:val="24"/>
          <w:szCs w:val="24"/>
          <w:lang w:val="en-US"/>
        </w:rPr>
        <w:t>.</w:t>
      </w:r>
    </w:p>
    <w:p w14:paraId="6A231C0C" w14:textId="77777777" w:rsidR="00121FE9" w:rsidRDefault="00121FE9" w:rsidP="00121FE9">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en-US"/>
        </w:rPr>
        <w:sectPr w:rsidR="00121FE9" w:rsidSect="00121FE9">
          <w:type w:val="continuous"/>
          <w:pgSz w:w="11907" w:h="16840" w:code="9"/>
          <w:pgMar w:top="1701" w:right="1418" w:bottom="1418" w:left="1701" w:header="567" w:footer="567" w:gutter="0"/>
          <w:cols w:num="2" w:space="720"/>
          <w:docGrid w:linePitch="360"/>
        </w:sectPr>
      </w:pPr>
    </w:p>
    <w:p w14:paraId="586A9D0D" w14:textId="7A85C436" w:rsidR="00121FE9" w:rsidRDefault="00121FE9" w:rsidP="00121FE9">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14:paraId="78C53809" w14:textId="4103AB2E" w:rsidR="00121FE9" w:rsidRDefault="00121FE9" w:rsidP="00121FE9">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14:paraId="44CACB91" w14:textId="32F05AEF" w:rsidR="00121FE9" w:rsidRDefault="00121FE9" w:rsidP="00121FE9">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14:paraId="431CDD1F" w14:textId="778A85C6" w:rsidR="00121FE9" w:rsidRDefault="00121FE9" w:rsidP="00121FE9">
      <w:pPr>
        <w:autoSpaceDE w:val="0"/>
        <w:autoSpaceDN w:val="0"/>
        <w:adjustRightInd w:val="0"/>
        <w:spacing w:after="0" w:line="240" w:lineRule="auto"/>
        <w:contextualSpacing/>
        <w:jc w:val="both"/>
        <w:rPr>
          <w:rFonts w:ascii="Times New Roman" w:eastAsia="Calibri" w:hAnsi="Times New Roman" w:cs="Times New Roman"/>
          <w:b/>
          <w:bCs/>
          <w:sz w:val="24"/>
          <w:szCs w:val="24"/>
          <w:lang w:val="en-US"/>
        </w:rPr>
      </w:pPr>
      <w:bookmarkStart w:id="5" w:name="_Hlk151315814"/>
      <w:proofErr w:type="spellStart"/>
      <w:r w:rsidRPr="00121FE9">
        <w:rPr>
          <w:rFonts w:ascii="Times New Roman" w:eastAsia="Calibri" w:hAnsi="Times New Roman" w:cs="Times New Roman"/>
          <w:b/>
          <w:bCs/>
          <w:sz w:val="24"/>
          <w:szCs w:val="24"/>
          <w:lang w:val="en-US"/>
        </w:rPr>
        <w:lastRenderedPageBreak/>
        <w:t>Peningkatan</w:t>
      </w:r>
      <w:proofErr w:type="spellEnd"/>
      <w:r w:rsidRPr="00121FE9">
        <w:rPr>
          <w:rFonts w:ascii="Times New Roman" w:eastAsia="Calibri" w:hAnsi="Times New Roman" w:cs="Times New Roman"/>
          <w:b/>
          <w:bCs/>
          <w:sz w:val="24"/>
          <w:szCs w:val="24"/>
          <w:lang w:val="en-US"/>
        </w:rPr>
        <w:t xml:space="preserve"> </w:t>
      </w:r>
      <w:proofErr w:type="spellStart"/>
      <w:r w:rsidRPr="00121FE9">
        <w:rPr>
          <w:rFonts w:ascii="Times New Roman" w:eastAsia="Calibri" w:hAnsi="Times New Roman" w:cs="Times New Roman"/>
          <w:b/>
          <w:bCs/>
          <w:sz w:val="24"/>
          <w:szCs w:val="24"/>
          <w:lang w:val="en-US"/>
        </w:rPr>
        <w:t>Pengetahuan</w:t>
      </w:r>
      <w:proofErr w:type="spellEnd"/>
      <w:r w:rsidRPr="00121FE9">
        <w:rPr>
          <w:rFonts w:ascii="Times New Roman" w:eastAsia="Calibri" w:hAnsi="Times New Roman" w:cs="Times New Roman"/>
          <w:b/>
          <w:bCs/>
          <w:sz w:val="24"/>
          <w:szCs w:val="24"/>
          <w:lang w:val="en-US"/>
        </w:rPr>
        <w:t xml:space="preserve"> </w:t>
      </w:r>
      <w:proofErr w:type="spellStart"/>
      <w:r w:rsidRPr="00121FE9">
        <w:rPr>
          <w:rFonts w:ascii="Times New Roman" w:eastAsia="Calibri" w:hAnsi="Times New Roman" w:cs="Times New Roman"/>
          <w:b/>
          <w:bCs/>
          <w:sz w:val="24"/>
          <w:szCs w:val="24"/>
          <w:lang w:val="en-US"/>
        </w:rPr>
        <w:t>Remaja</w:t>
      </w:r>
      <w:proofErr w:type="spellEnd"/>
      <w:r w:rsidRPr="00121FE9">
        <w:rPr>
          <w:rFonts w:ascii="Times New Roman" w:eastAsia="Calibri" w:hAnsi="Times New Roman" w:cs="Times New Roman"/>
          <w:b/>
          <w:bCs/>
          <w:sz w:val="24"/>
          <w:szCs w:val="24"/>
          <w:lang w:val="en-US"/>
        </w:rPr>
        <w:t xml:space="preserve"> Putri </w:t>
      </w:r>
    </w:p>
    <w:p w14:paraId="183AF5DE" w14:textId="77777777" w:rsidR="0052741D" w:rsidRPr="00121FE9" w:rsidRDefault="0052741D" w:rsidP="00121FE9">
      <w:pPr>
        <w:autoSpaceDE w:val="0"/>
        <w:autoSpaceDN w:val="0"/>
        <w:adjustRightInd w:val="0"/>
        <w:spacing w:after="0" w:line="240" w:lineRule="auto"/>
        <w:contextualSpacing/>
        <w:jc w:val="both"/>
        <w:rPr>
          <w:rFonts w:ascii="Times New Roman" w:eastAsia="Calibri" w:hAnsi="Times New Roman" w:cs="Times New Roman"/>
          <w:b/>
          <w:bCs/>
          <w:sz w:val="24"/>
          <w:szCs w:val="24"/>
          <w:lang w:val="en-US"/>
        </w:rPr>
      </w:pPr>
    </w:p>
    <w:bookmarkEnd w:id="5"/>
    <w:p w14:paraId="2E77886D" w14:textId="7BB74395" w:rsidR="00121FE9" w:rsidRPr="0052741D" w:rsidRDefault="00121FE9" w:rsidP="00121FE9">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52741D">
        <w:rPr>
          <w:rFonts w:ascii="Times New Roman" w:hAnsi="Times New Roman" w:cs="Times New Roman"/>
          <w:sz w:val="24"/>
          <w:szCs w:val="24"/>
        </w:rPr>
        <w:t>Tabel</w:t>
      </w:r>
      <w:proofErr w:type="spellEnd"/>
      <w:r w:rsidRPr="0052741D">
        <w:rPr>
          <w:rFonts w:ascii="Times New Roman" w:hAnsi="Times New Roman" w:cs="Times New Roman"/>
          <w:sz w:val="24"/>
          <w:szCs w:val="24"/>
        </w:rPr>
        <w:t xml:space="preserve"> </w:t>
      </w:r>
      <w:r w:rsidRPr="0052741D">
        <w:rPr>
          <w:rFonts w:ascii="Times New Roman" w:hAnsi="Times New Roman" w:cs="Times New Roman"/>
          <w:sz w:val="24"/>
          <w:szCs w:val="24"/>
          <w:lang w:val="en-US"/>
        </w:rPr>
        <w:t>2</w:t>
      </w:r>
      <w:r w:rsidRPr="0052741D">
        <w:rPr>
          <w:rFonts w:ascii="Times New Roman" w:hAnsi="Times New Roman" w:cs="Times New Roman"/>
          <w:sz w:val="24"/>
          <w:szCs w:val="24"/>
          <w:lang w:val="id-ID"/>
        </w:rPr>
        <w:t xml:space="preserve">. </w:t>
      </w:r>
      <w:proofErr w:type="spellStart"/>
      <w:r w:rsidRPr="0052741D">
        <w:rPr>
          <w:rFonts w:ascii="Times New Roman" w:hAnsi="Times New Roman" w:cs="Times New Roman"/>
          <w:sz w:val="24"/>
          <w:szCs w:val="24"/>
        </w:rPr>
        <w:t>Distribusi</w:t>
      </w:r>
      <w:proofErr w:type="spellEnd"/>
      <w:r w:rsidRPr="0052741D">
        <w:rPr>
          <w:rFonts w:ascii="Times New Roman" w:hAnsi="Times New Roman" w:cs="Times New Roman"/>
          <w:sz w:val="24"/>
          <w:szCs w:val="24"/>
        </w:rPr>
        <w:t xml:space="preserve"> </w:t>
      </w:r>
      <w:proofErr w:type="spellStart"/>
      <w:r w:rsidRPr="0052741D">
        <w:rPr>
          <w:rFonts w:ascii="Times New Roman" w:eastAsia="Calibri" w:hAnsi="Times New Roman" w:cs="Times New Roman"/>
          <w:sz w:val="24"/>
          <w:szCs w:val="24"/>
          <w:lang w:val="en-US"/>
        </w:rPr>
        <w:t>Peningkatan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Pengetahuan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Remaja</w:t>
      </w:r>
      <w:proofErr w:type="spellEnd"/>
      <w:r w:rsidRPr="0052741D">
        <w:rPr>
          <w:rFonts w:ascii="Times New Roman" w:eastAsia="Calibri" w:hAnsi="Times New Roman" w:cs="Times New Roman"/>
          <w:sz w:val="24"/>
          <w:szCs w:val="24"/>
          <w:lang w:val="en-US"/>
        </w:rPr>
        <w:t xml:space="preserve"> Putri </w:t>
      </w:r>
      <w:proofErr w:type="spellStart"/>
      <w:r w:rsidRPr="0052741D">
        <w:rPr>
          <w:rFonts w:ascii="Times New Roman" w:eastAsia="Calibri" w:hAnsi="Times New Roman" w:cs="Times New Roman"/>
          <w:sz w:val="24"/>
          <w:szCs w:val="24"/>
          <w:lang w:val="en-US"/>
        </w:rPr>
        <w:t>tentang</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Buah</w:t>
      </w:r>
      <w:proofErr w:type="spellEnd"/>
      <w:r w:rsidRPr="0052741D">
        <w:rPr>
          <w:rFonts w:ascii="Times New Roman" w:eastAsia="Calibri" w:hAnsi="Times New Roman" w:cs="Times New Roman"/>
          <w:sz w:val="24"/>
          <w:szCs w:val="24"/>
          <w:lang w:val="en-US"/>
        </w:rPr>
        <w:t xml:space="preserve"> Nanas </w:t>
      </w:r>
      <w:proofErr w:type="spellStart"/>
      <w:r w:rsidRPr="0052741D">
        <w:rPr>
          <w:rFonts w:ascii="Times New Roman" w:eastAsia="Calibri" w:hAnsi="Times New Roman" w:cs="Times New Roman"/>
          <w:sz w:val="24"/>
          <w:szCs w:val="24"/>
          <w:lang w:val="en-US"/>
        </w:rPr>
        <w:t>untuk</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Mengatasi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Dismenorea</w:t>
      </w:r>
      <w:proofErr w:type="spellEnd"/>
    </w:p>
    <w:tbl>
      <w:tblPr>
        <w:tblStyle w:val="TableGrid11"/>
        <w:tblW w:w="8899" w:type="dxa"/>
        <w:tblLook w:val="04A0" w:firstRow="1" w:lastRow="0" w:firstColumn="1" w:lastColumn="0" w:noHBand="0" w:noVBand="1"/>
      </w:tblPr>
      <w:tblGrid>
        <w:gridCol w:w="2093"/>
        <w:gridCol w:w="1126"/>
        <w:gridCol w:w="1198"/>
        <w:gridCol w:w="1057"/>
        <w:gridCol w:w="1142"/>
        <w:gridCol w:w="2283"/>
      </w:tblGrid>
      <w:tr w:rsidR="00121FE9" w:rsidRPr="00121FE9" w14:paraId="08C4653D" w14:textId="77777777" w:rsidTr="0052741D">
        <w:tc>
          <w:tcPr>
            <w:tcW w:w="2093" w:type="dxa"/>
            <w:vMerge w:val="restart"/>
            <w:tcBorders>
              <w:top w:val="single" w:sz="4" w:space="0" w:color="auto"/>
              <w:left w:val="nil"/>
              <w:bottom w:val="single" w:sz="4" w:space="0" w:color="auto"/>
              <w:right w:val="nil"/>
            </w:tcBorders>
          </w:tcPr>
          <w:p w14:paraId="35476699" w14:textId="77777777" w:rsidR="00121FE9" w:rsidRPr="00121FE9" w:rsidRDefault="00121FE9" w:rsidP="00121FE9">
            <w:pPr>
              <w:contextualSpacing/>
              <w:jc w:val="center"/>
              <w:rPr>
                <w:rFonts w:ascii="Times New Roman" w:eastAsia="Calibri" w:hAnsi="Times New Roman" w:cs="Times New Roman"/>
                <w:b/>
                <w:sz w:val="24"/>
                <w:szCs w:val="24"/>
              </w:rPr>
            </w:pPr>
            <w:r w:rsidRPr="00121FE9">
              <w:rPr>
                <w:rFonts w:ascii="Times New Roman" w:eastAsia="Calibri" w:hAnsi="Times New Roman" w:cs="Times New Roman"/>
                <w:b/>
                <w:sz w:val="24"/>
                <w:szCs w:val="24"/>
              </w:rPr>
              <w:t>Tingkat Pengetahuan</w:t>
            </w:r>
          </w:p>
        </w:tc>
        <w:tc>
          <w:tcPr>
            <w:tcW w:w="4523" w:type="dxa"/>
            <w:gridSpan w:val="4"/>
            <w:tcBorders>
              <w:top w:val="single" w:sz="4" w:space="0" w:color="auto"/>
              <w:left w:val="nil"/>
              <w:bottom w:val="single" w:sz="4" w:space="0" w:color="auto"/>
              <w:right w:val="nil"/>
            </w:tcBorders>
          </w:tcPr>
          <w:p w14:paraId="0F37B9A0" w14:textId="77777777" w:rsidR="00121FE9" w:rsidRPr="00121FE9" w:rsidRDefault="00121FE9" w:rsidP="00121FE9">
            <w:pPr>
              <w:contextualSpacing/>
              <w:jc w:val="center"/>
              <w:rPr>
                <w:rFonts w:ascii="Times New Roman" w:eastAsia="Calibri" w:hAnsi="Times New Roman" w:cs="Times New Roman"/>
                <w:b/>
                <w:sz w:val="24"/>
                <w:szCs w:val="24"/>
                <w:lang w:val="en-US"/>
              </w:rPr>
            </w:pPr>
            <w:proofErr w:type="spellStart"/>
            <w:r w:rsidRPr="00121FE9">
              <w:rPr>
                <w:rFonts w:ascii="Times New Roman" w:eastAsia="Calibri" w:hAnsi="Times New Roman" w:cs="Times New Roman"/>
                <w:b/>
                <w:sz w:val="24"/>
                <w:szCs w:val="24"/>
                <w:lang w:val="en-US"/>
              </w:rPr>
              <w:t>Pengukuran</w:t>
            </w:r>
            <w:proofErr w:type="spellEnd"/>
          </w:p>
        </w:tc>
        <w:tc>
          <w:tcPr>
            <w:tcW w:w="2283" w:type="dxa"/>
            <w:vMerge w:val="restart"/>
            <w:tcBorders>
              <w:top w:val="single" w:sz="4" w:space="0" w:color="auto"/>
              <w:left w:val="nil"/>
              <w:bottom w:val="single" w:sz="4" w:space="0" w:color="auto"/>
              <w:right w:val="nil"/>
            </w:tcBorders>
          </w:tcPr>
          <w:p w14:paraId="67D8F1E2" w14:textId="77777777" w:rsidR="00121FE9" w:rsidRPr="00121FE9" w:rsidRDefault="00121FE9" w:rsidP="00121FE9">
            <w:pPr>
              <w:contextualSpacing/>
              <w:jc w:val="center"/>
              <w:rPr>
                <w:rFonts w:ascii="Times New Roman" w:eastAsia="Calibri" w:hAnsi="Times New Roman" w:cs="Times New Roman"/>
                <w:b/>
                <w:sz w:val="24"/>
                <w:szCs w:val="24"/>
                <w:lang w:val="en-US"/>
              </w:rPr>
            </w:pPr>
            <w:proofErr w:type="spellStart"/>
            <w:r w:rsidRPr="00121FE9">
              <w:rPr>
                <w:rFonts w:ascii="Times New Roman" w:eastAsia="Calibri" w:hAnsi="Times New Roman" w:cs="Times New Roman"/>
                <w:b/>
                <w:sz w:val="24"/>
                <w:szCs w:val="24"/>
                <w:lang w:val="en-US"/>
              </w:rPr>
              <w:t>Peningkatan</w:t>
            </w:r>
            <w:proofErr w:type="spellEnd"/>
            <w:r w:rsidRPr="00121FE9">
              <w:rPr>
                <w:rFonts w:ascii="Times New Roman" w:eastAsia="Calibri" w:hAnsi="Times New Roman" w:cs="Times New Roman"/>
                <w:b/>
                <w:sz w:val="24"/>
                <w:szCs w:val="24"/>
                <w:lang w:val="en-US"/>
              </w:rPr>
              <w:t xml:space="preserve"> </w:t>
            </w:r>
            <w:proofErr w:type="spellStart"/>
            <w:r w:rsidRPr="00121FE9">
              <w:rPr>
                <w:rFonts w:ascii="Times New Roman" w:eastAsia="Calibri" w:hAnsi="Times New Roman" w:cs="Times New Roman"/>
                <w:b/>
                <w:sz w:val="24"/>
                <w:szCs w:val="24"/>
                <w:lang w:val="en-US"/>
              </w:rPr>
              <w:t>Pengetahuan</w:t>
            </w:r>
            <w:proofErr w:type="spellEnd"/>
          </w:p>
        </w:tc>
      </w:tr>
      <w:tr w:rsidR="00121FE9" w:rsidRPr="00121FE9" w14:paraId="1780A63D" w14:textId="77777777" w:rsidTr="0052741D">
        <w:tc>
          <w:tcPr>
            <w:tcW w:w="2093" w:type="dxa"/>
            <w:vMerge/>
            <w:tcBorders>
              <w:top w:val="single" w:sz="4" w:space="0" w:color="auto"/>
              <w:left w:val="nil"/>
              <w:bottom w:val="single" w:sz="4" w:space="0" w:color="auto"/>
              <w:right w:val="nil"/>
            </w:tcBorders>
          </w:tcPr>
          <w:p w14:paraId="716C8B7B" w14:textId="77777777" w:rsidR="00121FE9" w:rsidRPr="00121FE9" w:rsidRDefault="00121FE9" w:rsidP="00121FE9">
            <w:pPr>
              <w:contextualSpacing/>
              <w:jc w:val="center"/>
              <w:rPr>
                <w:rFonts w:ascii="Times New Roman" w:eastAsia="Calibri" w:hAnsi="Times New Roman" w:cs="Times New Roman"/>
                <w:b/>
                <w:sz w:val="24"/>
                <w:szCs w:val="24"/>
              </w:rPr>
            </w:pPr>
          </w:p>
        </w:tc>
        <w:tc>
          <w:tcPr>
            <w:tcW w:w="2324" w:type="dxa"/>
            <w:gridSpan w:val="2"/>
            <w:tcBorders>
              <w:top w:val="single" w:sz="4" w:space="0" w:color="auto"/>
              <w:left w:val="nil"/>
              <w:bottom w:val="single" w:sz="4" w:space="0" w:color="auto"/>
              <w:right w:val="nil"/>
            </w:tcBorders>
          </w:tcPr>
          <w:p w14:paraId="6C2FE1F8" w14:textId="77777777" w:rsidR="00121FE9" w:rsidRPr="00121FE9" w:rsidRDefault="00121FE9" w:rsidP="00121FE9">
            <w:pPr>
              <w:contextualSpacing/>
              <w:jc w:val="center"/>
              <w:rPr>
                <w:rFonts w:ascii="Times New Roman" w:eastAsia="Calibri" w:hAnsi="Times New Roman" w:cs="Times New Roman"/>
                <w:b/>
                <w:sz w:val="24"/>
                <w:szCs w:val="24"/>
              </w:rPr>
            </w:pPr>
            <w:r w:rsidRPr="00121FE9">
              <w:rPr>
                <w:rFonts w:ascii="Times New Roman" w:eastAsia="Calibri" w:hAnsi="Times New Roman" w:cs="Times New Roman"/>
                <w:b/>
                <w:sz w:val="24"/>
                <w:szCs w:val="24"/>
              </w:rPr>
              <w:t>Pre-Test</w:t>
            </w:r>
          </w:p>
          <w:p w14:paraId="03FCE3B4" w14:textId="77777777" w:rsidR="00121FE9" w:rsidRPr="00121FE9" w:rsidRDefault="00121FE9" w:rsidP="00121FE9">
            <w:pPr>
              <w:contextualSpacing/>
              <w:jc w:val="center"/>
              <w:rPr>
                <w:rFonts w:ascii="Times New Roman" w:eastAsia="Calibri" w:hAnsi="Times New Roman" w:cs="Times New Roman"/>
                <w:b/>
                <w:sz w:val="24"/>
                <w:szCs w:val="24"/>
              </w:rPr>
            </w:pPr>
            <w:r w:rsidRPr="00121FE9">
              <w:rPr>
                <w:rFonts w:ascii="Times New Roman" w:eastAsia="Calibri" w:hAnsi="Times New Roman" w:cs="Times New Roman"/>
                <w:b/>
                <w:sz w:val="24"/>
                <w:szCs w:val="24"/>
              </w:rPr>
              <w:t>(n=</w:t>
            </w:r>
            <w:r w:rsidRPr="00121FE9">
              <w:rPr>
                <w:rFonts w:ascii="Times New Roman" w:eastAsia="Calibri" w:hAnsi="Times New Roman" w:cs="Times New Roman"/>
                <w:b/>
                <w:sz w:val="24"/>
                <w:szCs w:val="24"/>
                <w:lang w:val="en-US"/>
              </w:rPr>
              <w:t>27</w:t>
            </w:r>
            <w:r w:rsidRPr="00121FE9">
              <w:rPr>
                <w:rFonts w:ascii="Times New Roman" w:eastAsia="Calibri" w:hAnsi="Times New Roman" w:cs="Times New Roman"/>
                <w:b/>
                <w:sz w:val="24"/>
                <w:szCs w:val="24"/>
              </w:rPr>
              <w:t>)</w:t>
            </w:r>
          </w:p>
        </w:tc>
        <w:tc>
          <w:tcPr>
            <w:tcW w:w="2199" w:type="dxa"/>
            <w:gridSpan w:val="2"/>
            <w:tcBorders>
              <w:top w:val="single" w:sz="4" w:space="0" w:color="auto"/>
              <w:left w:val="nil"/>
              <w:bottom w:val="single" w:sz="4" w:space="0" w:color="auto"/>
              <w:right w:val="nil"/>
            </w:tcBorders>
          </w:tcPr>
          <w:p w14:paraId="17B82691" w14:textId="77777777" w:rsidR="00121FE9" w:rsidRPr="00121FE9" w:rsidRDefault="00121FE9" w:rsidP="00121FE9">
            <w:pPr>
              <w:contextualSpacing/>
              <w:jc w:val="center"/>
              <w:rPr>
                <w:rFonts w:ascii="Times New Roman" w:eastAsia="Calibri" w:hAnsi="Times New Roman" w:cs="Times New Roman"/>
                <w:b/>
                <w:sz w:val="24"/>
                <w:szCs w:val="24"/>
              </w:rPr>
            </w:pPr>
            <w:r w:rsidRPr="00121FE9">
              <w:rPr>
                <w:rFonts w:ascii="Times New Roman" w:eastAsia="Calibri" w:hAnsi="Times New Roman" w:cs="Times New Roman"/>
                <w:b/>
                <w:sz w:val="24"/>
                <w:szCs w:val="24"/>
              </w:rPr>
              <w:t>Post-Test</w:t>
            </w:r>
          </w:p>
          <w:p w14:paraId="0EAC48AB" w14:textId="77777777" w:rsidR="00121FE9" w:rsidRPr="00121FE9" w:rsidRDefault="00121FE9" w:rsidP="00121FE9">
            <w:pPr>
              <w:contextualSpacing/>
              <w:jc w:val="center"/>
              <w:rPr>
                <w:rFonts w:ascii="Times New Roman" w:eastAsia="Calibri" w:hAnsi="Times New Roman" w:cs="Times New Roman"/>
                <w:b/>
                <w:sz w:val="24"/>
                <w:szCs w:val="24"/>
              </w:rPr>
            </w:pPr>
            <w:r w:rsidRPr="00121FE9">
              <w:rPr>
                <w:rFonts w:ascii="Times New Roman" w:eastAsia="Calibri" w:hAnsi="Times New Roman" w:cs="Times New Roman"/>
                <w:b/>
                <w:sz w:val="24"/>
                <w:szCs w:val="24"/>
              </w:rPr>
              <w:t>(n=</w:t>
            </w:r>
            <w:r w:rsidRPr="00121FE9">
              <w:rPr>
                <w:rFonts w:ascii="Times New Roman" w:eastAsia="Calibri" w:hAnsi="Times New Roman" w:cs="Times New Roman"/>
                <w:b/>
                <w:sz w:val="24"/>
                <w:szCs w:val="24"/>
                <w:lang w:val="en-US"/>
              </w:rPr>
              <w:t>27</w:t>
            </w:r>
            <w:r w:rsidRPr="00121FE9">
              <w:rPr>
                <w:rFonts w:ascii="Times New Roman" w:eastAsia="Calibri" w:hAnsi="Times New Roman" w:cs="Times New Roman"/>
                <w:b/>
                <w:sz w:val="24"/>
                <w:szCs w:val="24"/>
              </w:rPr>
              <w:t>)</w:t>
            </w:r>
          </w:p>
        </w:tc>
        <w:tc>
          <w:tcPr>
            <w:tcW w:w="2283" w:type="dxa"/>
            <w:vMerge/>
            <w:tcBorders>
              <w:top w:val="nil"/>
              <w:left w:val="nil"/>
              <w:bottom w:val="single" w:sz="4" w:space="0" w:color="auto"/>
              <w:right w:val="nil"/>
            </w:tcBorders>
          </w:tcPr>
          <w:p w14:paraId="026C803F" w14:textId="77777777" w:rsidR="00121FE9" w:rsidRPr="00121FE9" w:rsidRDefault="00121FE9" w:rsidP="00121FE9">
            <w:pPr>
              <w:contextualSpacing/>
              <w:jc w:val="center"/>
              <w:rPr>
                <w:rFonts w:ascii="Times New Roman" w:eastAsia="Calibri" w:hAnsi="Times New Roman" w:cs="Times New Roman"/>
                <w:b/>
                <w:sz w:val="24"/>
                <w:szCs w:val="24"/>
              </w:rPr>
            </w:pPr>
          </w:p>
        </w:tc>
      </w:tr>
      <w:tr w:rsidR="00121FE9" w:rsidRPr="00121FE9" w14:paraId="263C8B4C" w14:textId="77777777" w:rsidTr="0052741D">
        <w:trPr>
          <w:trHeight w:val="235"/>
        </w:trPr>
        <w:tc>
          <w:tcPr>
            <w:tcW w:w="2093" w:type="dxa"/>
            <w:vMerge w:val="restart"/>
            <w:tcBorders>
              <w:top w:val="nil"/>
              <w:left w:val="nil"/>
              <w:bottom w:val="single" w:sz="4" w:space="0" w:color="auto"/>
              <w:right w:val="nil"/>
            </w:tcBorders>
          </w:tcPr>
          <w:p w14:paraId="3D76323A"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Tinggi</w:t>
            </w:r>
          </w:p>
          <w:p w14:paraId="7A71B129"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Rendah</w:t>
            </w:r>
          </w:p>
        </w:tc>
        <w:tc>
          <w:tcPr>
            <w:tcW w:w="1126" w:type="dxa"/>
            <w:tcBorders>
              <w:top w:val="single" w:sz="4" w:space="0" w:color="auto"/>
              <w:left w:val="nil"/>
              <w:bottom w:val="nil"/>
              <w:right w:val="nil"/>
            </w:tcBorders>
          </w:tcPr>
          <w:p w14:paraId="76A666C8"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4</w:t>
            </w:r>
          </w:p>
        </w:tc>
        <w:tc>
          <w:tcPr>
            <w:tcW w:w="1198" w:type="dxa"/>
            <w:tcBorders>
              <w:top w:val="single" w:sz="4" w:space="0" w:color="auto"/>
              <w:left w:val="nil"/>
              <w:bottom w:val="nil"/>
              <w:right w:val="nil"/>
            </w:tcBorders>
          </w:tcPr>
          <w:p w14:paraId="68C1EE48"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15 %</w:t>
            </w:r>
          </w:p>
        </w:tc>
        <w:tc>
          <w:tcPr>
            <w:tcW w:w="1057" w:type="dxa"/>
            <w:tcBorders>
              <w:top w:val="single" w:sz="4" w:space="0" w:color="auto"/>
              <w:left w:val="nil"/>
              <w:bottom w:val="nil"/>
              <w:right w:val="nil"/>
            </w:tcBorders>
          </w:tcPr>
          <w:p w14:paraId="72DF2216"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22</w:t>
            </w:r>
          </w:p>
        </w:tc>
        <w:tc>
          <w:tcPr>
            <w:tcW w:w="1142" w:type="dxa"/>
            <w:tcBorders>
              <w:top w:val="single" w:sz="4" w:space="0" w:color="auto"/>
              <w:left w:val="nil"/>
              <w:bottom w:val="nil"/>
              <w:right w:val="nil"/>
            </w:tcBorders>
          </w:tcPr>
          <w:p w14:paraId="752B8F57"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81 %</w:t>
            </w:r>
          </w:p>
        </w:tc>
        <w:tc>
          <w:tcPr>
            <w:tcW w:w="2283" w:type="dxa"/>
            <w:vMerge w:val="restart"/>
            <w:tcBorders>
              <w:top w:val="single" w:sz="4" w:space="0" w:color="auto"/>
              <w:left w:val="nil"/>
              <w:bottom w:val="single" w:sz="4" w:space="0" w:color="auto"/>
              <w:right w:val="nil"/>
            </w:tcBorders>
            <w:vAlign w:val="center"/>
          </w:tcPr>
          <w:p w14:paraId="2326E56F"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56%</w:t>
            </w:r>
          </w:p>
        </w:tc>
      </w:tr>
      <w:tr w:rsidR="00121FE9" w:rsidRPr="00121FE9" w14:paraId="079A2E2F" w14:textId="77777777" w:rsidTr="0052741D">
        <w:trPr>
          <w:trHeight w:val="235"/>
        </w:trPr>
        <w:tc>
          <w:tcPr>
            <w:tcW w:w="2093" w:type="dxa"/>
            <w:vMerge/>
            <w:tcBorders>
              <w:top w:val="nil"/>
              <w:left w:val="nil"/>
              <w:bottom w:val="single" w:sz="4" w:space="0" w:color="auto"/>
              <w:right w:val="nil"/>
            </w:tcBorders>
          </w:tcPr>
          <w:p w14:paraId="7BB8B062" w14:textId="77777777" w:rsidR="00121FE9" w:rsidRPr="00121FE9" w:rsidRDefault="00121FE9" w:rsidP="00121FE9">
            <w:pPr>
              <w:contextualSpacing/>
              <w:jc w:val="center"/>
              <w:rPr>
                <w:rFonts w:ascii="Times New Roman" w:eastAsia="Calibri" w:hAnsi="Times New Roman" w:cs="Times New Roman"/>
              </w:rPr>
            </w:pPr>
          </w:p>
        </w:tc>
        <w:tc>
          <w:tcPr>
            <w:tcW w:w="1126" w:type="dxa"/>
            <w:tcBorders>
              <w:top w:val="nil"/>
              <w:left w:val="nil"/>
              <w:bottom w:val="single" w:sz="4" w:space="0" w:color="auto"/>
              <w:right w:val="nil"/>
            </w:tcBorders>
          </w:tcPr>
          <w:p w14:paraId="77538E45"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23</w:t>
            </w:r>
          </w:p>
        </w:tc>
        <w:tc>
          <w:tcPr>
            <w:tcW w:w="1198" w:type="dxa"/>
            <w:tcBorders>
              <w:top w:val="nil"/>
              <w:left w:val="nil"/>
              <w:bottom w:val="single" w:sz="4" w:space="0" w:color="auto"/>
              <w:right w:val="nil"/>
            </w:tcBorders>
          </w:tcPr>
          <w:p w14:paraId="5B85D1D8"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85 %</w:t>
            </w:r>
          </w:p>
        </w:tc>
        <w:tc>
          <w:tcPr>
            <w:tcW w:w="1057" w:type="dxa"/>
            <w:tcBorders>
              <w:top w:val="nil"/>
              <w:left w:val="nil"/>
              <w:bottom w:val="single" w:sz="4" w:space="0" w:color="auto"/>
              <w:right w:val="nil"/>
            </w:tcBorders>
          </w:tcPr>
          <w:p w14:paraId="37D03126"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5</w:t>
            </w:r>
          </w:p>
        </w:tc>
        <w:tc>
          <w:tcPr>
            <w:tcW w:w="1142" w:type="dxa"/>
            <w:tcBorders>
              <w:top w:val="nil"/>
              <w:left w:val="nil"/>
              <w:bottom w:val="single" w:sz="4" w:space="0" w:color="auto"/>
              <w:right w:val="nil"/>
            </w:tcBorders>
          </w:tcPr>
          <w:p w14:paraId="48FA44F0" w14:textId="77777777" w:rsidR="00121FE9" w:rsidRPr="00121FE9" w:rsidRDefault="00121FE9" w:rsidP="00121FE9">
            <w:pPr>
              <w:contextualSpacing/>
              <w:jc w:val="center"/>
              <w:rPr>
                <w:rFonts w:ascii="Times New Roman" w:eastAsia="Calibri" w:hAnsi="Times New Roman" w:cs="Times New Roman"/>
                <w:sz w:val="24"/>
                <w:szCs w:val="24"/>
              </w:rPr>
            </w:pPr>
            <w:r w:rsidRPr="00121FE9">
              <w:rPr>
                <w:rFonts w:ascii="Times New Roman" w:eastAsia="Calibri" w:hAnsi="Times New Roman" w:cs="Times New Roman"/>
                <w:sz w:val="24"/>
                <w:szCs w:val="24"/>
              </w:rPr>
              <w:t>19 %</w:t>
            </w:r>
          </w:p>
        </w:tc>
        <w:tc>
          <w:tcPr>
            <w:tcW w:w="2283" w:type="dxa"/>
            <w:vMerge/>
            <w:tcBorders>
              <w:top w:val="single" w:sz="4" w:space="0" w:color="auto"/>
              <w:left w:val="nil"/>
              <w:bottom w:val="single" w:sz="4" w:space="0" w:color="auto"/>
              <w:right w:val="nil"/>
            </w:tcBorders>
          </w:tcPr>
          <w:p w14:paraId="443385A0" w14:textId="77777777" w:rsidR="00121FE9" w:rsidRPr="00121FE9" w:rsidRDefault="00121FE9" w:rsidP="00121FE9">
            <w:pPr>
              <w:contextualSpacing/>
              <w:jc w:val="center"/>
              <w:rPr>
                <w:rFonts w:ascii="Times New Roman" w:eastAsia="Calibri" w:hAnsi="Times New Roman" w:cs="Times New Roman"/>
              </w:rPr>
            </w:pPr>
          </w:p>
        </w:tc>
      </w:tr>
    </w:tbl>
    <w:p w14:paraId="419B1376" w14:textId="77777777" w:rsidR="0052741D" w:rsidRDefault="0052741D" w:rsidP="00121FE9">
      <w:pPr>
        <w:autoSpaceDE w:val="0"/>
        <w:autoSpaceDN w:val="0"/>
        <w:adjustRightInd w:val="0"/>
        <w:spacing w:after="0" w:line="240" w:lineRule="auto"/>
        <w:contextualSpacing/>
        <w:jc w:val="both"/>
        <w:rPr>
          <w:rFonts w:ascii="Times New Roman" w:eastAsia="Calibri" w:hAnsi="Times New Roman" w:cs="Times New Roman"/>
          <w:b/>
          <w:bCs/>
          <w:sz w:val="24"/>
          <w:szCs w:val="24"/>
          <w:lang w:val="en-US"/>
        </w:rPr>
        <w:sectPr w:rsidR="0052741D" w:rsidSect="00121FE9">
          <w:type w:val="continuous"/>
          <w:pgSz w:w="11907" w:h="16840" w:code="9"/>
          <w:pgMar w:top="1701" w:right="1418" w:bottom="1418" w:left="1701" w:header="567" w:footer="567" w:gutter="0"/>
          <w:cols w:space="720"/>
          <w:docGrid w:linePitch="360"/>
        </w:sectPr>
      </w:pPr>
    </w:p>
    <w:p w14:paraId="40A8A3D7" w14:textId="4E47C0B7" w:rsidR="00121FE9" w:rsidRPr="00121FE9" w:rsidRDefault="0052741D" w:rsidP="00121FE9">
      <w:pPr>
        <w:autoSpaceDE w:val="0"/>
        <w:autoSpaceDN w:val="0"/>
        <w:adjustRightInd w:val="0"/>
        <w:spacing w:after="0" w:line="240" w:lineRule="auto"/>
        <w:contextualSpacing/>
        <w:jc w:val="both"/>
        <w:rPr>
          <w:rFonts w:ascii="Times New Roman" w:eastAsia="Calibri" w:hAnsi="Times New Roman" w:cs="Times New Roman"/>
          <w:b/>
          <w:bCs/>
          <w:sz w:val="24"/>
          <w:szCs w:val="24"/>
          <w:lang w:val="en-US"/>
        </w:rPr>
      </w:pPr>
      <w:proofErr w:type="spellStart"/>
      <w:r w:rsidRPr="0052741D">
        <w:rPr>
          <w:rFonts w:ascii="Times New Roman" w:eastAsia="Calibri" w:hAnsi="Times New Roman" w:cs="Times New Roman"/>
          <w:sz w:val="24"/>
          <w:szCs w:val="24"/>
          <w:lang w:val="en-US"/>
        </w:rPr>
        <w:t>Tabel</w:t>
      </w:r>
      <w:proofErr w:type="spellEnd"/>
      <w:r>
        <w:rPr>
          <w:rFonts w:ascii="Times New Roman" w:eastAsia="Calibri" w:hAnsi="Times New Roman" w:cs="Times New Roman"/>
          <w:sz w:val="24"/>
          <w:szCs w:val="24"/>
          <w:lang w:val="en-US"/>
        </w:rPr>
        <w:t xml:space="preserve"> </w:t>
      </w:r>
      <w:r w:rsidRPr="0052741D">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diatas</w:t>
      </w:r>
      <w:proofErr w:type="spellEnd"/>
      <w:r>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menunjukkan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bahwa</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sebagian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besar</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remaja</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memiliki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pengetahuan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kategori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kurang</w:t>
      </w:r>
      <w:proofErr w:type="spellEnd"/>
      <w:r w:rsidRPr="0052741D">
        <w:rPr>
          <w:rFonts w:ascii="Times New Roman" w:eastAsia="Calibri" w:hAnsi="Times New Roman" w:cs="Times New Roman"/>
          <w:sz w:val="24"/>
          <w:szCs w:val="24"/>
          <w:lang w:val="en-US"/>
        </w:rPr>
        <w:t xml:space="preserve"> (85%) </w:t>
      </w:r>
      <w:proofErr w:type="spellStart"/>
      <w:r w:rsidRPr="0052741D">
        <w:rPr>
          <w:rFonts w:ascii="Times New Roman" w:eastAsia="Calibri" w:hAnsi="Times New Roman" w:cs="Times New Roman"/>
          <w:sz w:val="24"/>
          <w:szCs w:val="24"/>
          <w:lang w:val="en-US"/>
        </w:rPr>
        <w:t>sebelum</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dilakukan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intervensi</w:t>
      </w:r>
      <w:proofErr w:type="spellEnd"/>
      <w:r w:rsidRPr="0052741D">
        <w:rPr>
          <w:rFonts w:ascii="Times New Roman" w:eastAsia="Calibri" w:hAnsi="Times New Roman" w:cs="Times New Roman"/>
          <w:sz w:val="24"/>
          <w:szCs w:val="24"/>
          <w:lang w:val="en-US"/>
        </w:rPr>
        <w:t xml:space="preserve">. Setelah </w:t>
      </w:r>
      <w:proofErr w:type="spellStart"/>
      <w:r w:rsidRPr="0052741D">
        <w:rPr>
          <w:rFonts w:ascii="Times New Roman" w:eastAsia="Calibri" w:hAnsi="Times New Roman" w:cs="Times New Roman"/>
          <w:sz w:val="24"/>
          <w:szCs w:val="24"/>
          <w:lang w:val="en-US"/>
        </w:rPr>
        <w:t>diberikan</w:t>
      </w:r>
      <w:proofErr w:type="spellEnd"/>
      <w:r w:rsidRPr="0052741D">
        <w:rPr>
          <w:rFonts w:ascii="Times New Roman" w:eastAsia="Calibri" w:hAnsi="Times New Roman" w:cs="Times New Roman"/>
          <w:sz w:val="24"/>
          <w:szCs w:val="24"/>
          <w:lang w:val="en-US"/>
        </w:rPr>
        <w:t xml:space="preserve"> </w:t>
      </w:r>
      <w:r w:rsidRPr="0052741D">
        <w:rPr>
          <w:rFonts w:ascii="Times New Roman" w:eastAsia="Calibri" w:hAnsi="Times New Roman" w:cs="Times New Roman"/>
          <w:i/>
          <w:iCs/>
          <w:sz w:val="24"/>
          <w:szCs w:val="24"/>
          <w:lang w:val="en-US"/>
        </w:rPr>
        <w:t>e-booklet</w:t>
      </w:r>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tentang</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buah</w:t>
      </w:r>
      <w:proofErr w:type="spellEnd"/>
      <w:r w:rsidRPr="0052741D">
        <w:rPr>
          <w:rFonts w:ascii="Times New Roman" w:eastAsia="Calibri" w:hAnsi="Times New Roman" w:cs="Times New Roman"/>
          <w:sz w:val="24"/>
          <w:szCs w:val="24"/>
          <w:lang w:val="en-US"/>
        </w:rPr>
        <w:t xml:space="preserve"> nanas </w:t>
      </w:r>
      <w:proofErr w:type="spellStart"/>
      <w:r w:rsidRPr="0052741D">
        <w:rPr>
          <w:rFonts w:ascii="Times New Roman" w:eastAsia="Calibri" w:hAnsi="Times New Roman" w:cs="Times New Roman"/>
          <w:sz w:val="24"/>
          <w:szCs w:val="24"/>
          <w:lang w:val="en-US"/>
        </w:rPr>
        <w:t>untuk</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mengatasi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dismenorea</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didapat</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peningkatan</w:t>
      </w:r>
      <w:proofErr w:type="spellEnd"/>
      <w:r w:rsidRPr="0052741D">
        <w:rPr>
          <w:rFonts w:ascii="Times New Roman" w:eastAsia="Calibri" w:hAnsi="Times New Roman" w:cs="Times New Roman"/>
          <w:sz w:val="24"/>
          <w:szCs w:val="24"/>
          <w:lang w:val="en-US"/>
        </w:rPr>
        <w:t xml:space="preserve"> rata-rata </w:t>
      </w:r>
      <w:proofErr w:type="spellStart"/>
      <w:r w:rsidRPr="0052741D">
        <w:rPr>
          <w:rFonts w:ascii="Times New Roman" w:eastAsia="Calibri" w:hAnsi="Times New Roman" w:cs="Times New Roman"/>
          <w:sz w:val="24"/>
          <w:szCs w:val="24"/>
          <w:lang w:val="en-US"/>
        </w:rPr>
        <w:t>pengetahuan</w:t>
      </w:r>
      <w:proofErr w:type="spellEnd"/>
      <w:r w:rsidRPr="0052741D">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sebesar</w:t>
      </w:r>
      <w:proofErr w:type="spellEnd"/>
      <w:r>
        <w:rPr>
          <w:rFonts w:ascii="Times New Roman" w:eastAsia="Calibri" w:hAnsi="Times New Roman" w:cs="Times New Roman"/>
          <w:sz w:val="24"/>
          <w:szCs w:val="24"/>
          <w:lang w:val="en-US"/>
        </w:rPr>
        <w:t xml:space="preserve"> 56% </w:t>
      </w:r>
      <w:r w:rsidRPr="0052741D">
        <w:rPr>
          <w:rFonts w:ascii="Times New Roman" w:eastAsia="Calibri" w:hAnsi="Times New Roman" w:cs="Times New Roman"/>
          <w:sz w:val="24"/>
          <w:szCs w:val="24"/>
          <w:lang w:val="en-US"/>
        </w:rPr>
        <w:t xml:space="preserve">yang </w:t>
      </w:r>
      <w:proofErr w:type="spellStart"/>
      <w:r w:rsidRPr="0052741D">
        <w:rPr>
          <w:rFonts w:ascii="Times New Roman" w:eastAsia="Calibri" w:hAnsi="Times New Roman" w:cs="Times New Roman"/>
          <w:sz w:val="24"/>
          <w:szCs w:val="24"/>
          <w:lang w:val="en-US"/>
        </w:rPr>
        <w:t>ditandai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dengan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sebagian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besar</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memiliki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pengetahuan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baik</w:t>
      </w:r>
      <w:proofErr w:type="spellEnd"/>
      <w:r w:rsidRPr="0052741D">
        <w:rPr>
          <w:rFonts w:ascii="Times New Roman" w:eastAsia="Calibri" w:hAnsi="Times New Roman" w:cs="Times New Roman"/>
          <w:sz w:val="24"/>
          <w:szCs w:val="24"/>
          <w:lang w:val="en-US"/>
        </w:rPr>
        <w:t xml:space="preserve"> (81%).</w:t>
      </w:r>
    </w:p>
    <w:p w14:paraId="1A7BF084" w14:textId="77777777" w:rsidR="0052741D" w:rsidRDefault="0052741D" w:rsidP="00121FE9">
      <w:pPr>
        <w:spacing w:after="0" w:line="240" w:lineRule="auto"/>
        <w:ind w:left="851" w:hanging="851"/>
        <w:jc w:val="both"/>
        <w:rPr>
          <w:rFonts w:ascii="Times New Roman" w:hAnsi="Times New Roman" w:cs="Times New Roman"/>
          <w:b/>
          <w:bCs/>
          <w:sz w:val="24"/>
          <w:szCs w:val="24"/>
          <w:lang w:val="id-ID"/>
        </w:rPr>
        <w:sectPr w:rsidR="0052741D" w:rsidSect="0052741D">
          <w:type w:val="continuous"/>
          <w:pgSz w:w="11907" w:h="16840" w:code="9"/>
          <w:pgMar w:top="1701" w:right="1418" w:bottom="1418" w:left="1701" w:header="567" w:footer="567" w:gutter="0"/>
          <w:cols w:num="2" w:space="720"/>
          <w:docGrid w:linePitch="360"/>
        </w:sectPr>
      </w:pPr>
    </w:p>
    <w:p w14:paraId="0E7E6940" w14:textId="1FC6B326" w:rsidR="00121FE9" w:rsidRDefault="00121FE9" w:rsidP="00121FE9">
      <w:pPr>
        <w:spacing w:after="0" w:line="240" w:lineRule="auto"/>
        <w:ind w:left="851" w:hanging="851"/>
        <w:jc w:val="both"/>
        <w:rPr>
          <w:rFonts w:ascii="Times New Roman" w:hAnsi="Times New Roman" w:cs="Times New Roman"/>
          <w:b/>
          <w:bCs/>
          <w:sz w:val="24"/>
          <w:szCs w:val="24"/>
          <w:lang w:val="id-ID"/>
        </w:rPr>
      </w:pPr>
    </w:p>
    <w:p w14:paraId="24D37F50" w14:textId="4B9B4151" w:rsidR="0052741D" w:rsidRDefault="0052741D" w:rsidP="00121FE9">
      <w:pPr>
        <w:spacing w:after="0" w:line="240" w:lineRule="auto"/>
        <w:ind w:left="851" w:hanging="851"/>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Analisis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Bivariat</w:t>
      </w:r>
      <w:proofErr w:type="spellEnd"/>
    </w:p>
    <w:p w14:paraId="1E25A2E2" w14:textId="77777777" w:rsidR="0052741D" w:rsidRPr="0052741D" w:rsidRDefault="0052741D" w:rsidP="00121FE9">
      <w:pPr>
        <w:spacing w:after="0" w:line="240" w:lineRule="auto"/>
        <w:ind w:left="851" w:hanging="851"/>
        <w:jc w:val="both"/>
        <w:rPr>
          <w:rFonts w:ascii="Times New Roman" w:hAnsi="Times New Roman" w:cs="Times New Roman"/>
          <w:b/>
          <w:bCs/>
          <w:sz w:val="24"/>
          <w:szCs w:val="24"/>
          <w:lang w:val="en-US"/>
        </w:rPr>
      </w:pPr>
    </w:p>
    <w:p w14:paraId="264FCB49" w14:textId="6A7CAE14" w:rsidR="0052741D" w:rsidRPr="0052741D" w:rsidRDefault="0052741D" w:rsidP="0052741D">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52741D">
        <w:rPr>
          <w:rFonts w:ascii="Times New Roman" w:hAnsi="Times New Roman" w:cs="Times New Roman"/>
          <w:sz w:val="24"/>
          <w:szCs w:val="24"/>
        </w:rPr>
        <w:t>Tabel</w:t>
      </w:r>
      <w:proofErr w:type="spellEnd"/>
      <w:r w:rsidRPr="0052741D">
        <w:rPr>
          <w:rFonts w:ascii="Times New Roman" w:hAnsi="Times New Roman" w:cs="Times New Roman"/>
          <w:sz w:val="24"/>
          <w:szCs w:val="24"/>
        </w:rPr>
        <w:t xml:space="preserve"> </w:t>
      </w:r>
      <w:r>
        <w:rPr>
          <w:rFonts w:ascii="Times New Roman" w:hAnsi="Times New Roman" w:cs="Times New Roman"/>
          <w:sz w:val="24"/>
          <w:szCs w:val="24"/>
          <w:lang w:val="en-US"/>
        </w:rPr>
        <w:t>3</w:t>
      </w:r>
      <w:r w:rsidRPr="0052741D">
        <w:rPr>
          <w:rFonts w:ascii="Times New Roman" w:hAnsi="Times New Roman" w:cs="Times New Roman"/>
          <w:sz w:val="24"/>
          <w:szCs w:val="24"/>
          <w:lang w:val="id-ID"/>
        </w:rPr>
        <w:t xml:space="preserve">. </w:t>
      </w:r>
      <w:proofErr w:type="spellStart"/>
      <w:r w:rsidRPr="0052741D">
        <w:rPr>
          <w:rFonts w:ascii="Times New Roman" w:eastAsia="Calibri" w:hAnsi="Times New Roman" w:cs="Times New Roman"/>
          <w:sz w:val="24"/>
          <w:szCs w:val="24"/>
          <w:lang w:val="en-US"/>
        </w:rPr>
        <w:t>Pengaruh</w:t>
      </w:r>
      <w:proofErr w:type="spellEnd"/>
      <w:r w:rsidRPr="0052741D">
        <w:rPr>
          <w:rFonts w:ascii="Times New Roman" w:eastAsia="Calibri" w:hAnsi="Times New Roman" w:cs="Times New Roman"/>
          <w:sz w:val="24"/>
          <w:szCs w:val="24"/>
          <w:lang w:val="en-US"/>
        </w:rPr>
        <w:t xml:space="preserve"> </w:t>
      </w:r>
      <w:r w:rsidRPr="0052741D">
        <w:rPr>
          <w:rFonts w:ascii="Times New Roman" w:eastAsia="Calibri" w:hAnsi="Times New Roman" w:cs="Times New Roman"/>
          <w:i/>
          <w:iCs/>
          <w:sz w:val="24"/>
          <w:szCs w:val="24"/>
          <w:lang w:val="en-US"/>
        </w:rPr>
        <w:t>E-Booklet</w:t>
      </w:r>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tentang</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Buah</w:t>
      </w:r>
      <w:proofErr w:type="spellEnd"/>
      <w:r w:rsidRPr="0052741D">
        <w:rPr>
          <w:rFonts w:ascii="Times New Roman" w:eastAsia="Calibri" w:hAnsi="Times New Roman" w:cs="Times New Roman"/>
          <w:sz w:val="24"/>
          <w:szCs w:val="24"/>
          <w:lang w:val="en-US"/>
        </w:rPr>
        <w:t xml:space="preserve"> Nanas </w:t>
      </w:r>
      <w:proofErr w:type="spellStart"/>
      <w:r w:rsidRPr="0052741D">
        <w:rPr>
          <w:rFonts w:ascii="Times New Roman" w:eastAsia="Calibri" w:hAnsi="Times New Roman" w:cs="Times New Roman"/>
          <w:sz w:val="24"/>
          <w:szCs w:val="24"/>
          <w:lang w:val="en-US"/>
        </w:rPr>
        <w:t>untuk</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Mengatasi</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Dismenorea</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terhadap</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Peningkatan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Pengetahuan</w:t>
      </w:r>
      <w:proofErr w:type="spellEnd"/>
      <w:r w:rsidRPr="0052741D">
        <w:rPr>
          <w:rFonts w:ascii="Times New Roman" w:eastAsia="Calibri" w:hAnsi="Times New Roman" w:cs="Times New Roman"/>
          <w:sz w:val="24"/>
          <w:szCs w:val="24"/>
          <w:lang w:val="en-US"/>
        </w:rPr>
        <w:t xml:space="preserve"> </w:t>
      </w:r>
      <w:proofErr w:type="spellStart"/>
      <w:r w:rsidRPr="0052741D">
        <w:rPr>
          <w:rFonts w:ascii="Times New Roman" w:eastAsia="Calibri" w:hAnsi="Times New Roman" w:cs="Times New Roman"/>
          <w:sz w:val="24"/>
          <w:szCs w:val="24"/>
          <w:lang w:val="en-US"/>
        </w:rPr>
        <w:t>Remaja</w:t>
      </w:r>
      <w:proofErr w:type="spellEnd"/>
      <w:r w:rsidRPr="0052741D">
        <w:rPr>
          <w:rFonts w:ascii="Times New Roman" w:eastAsia="Calibri" w:hAnsi="Times New Roman" w:cs="Times New Roman"/>
          <w:sz w:val="24"/>
          <w:szCs w:val="24"/>
          <w:lang w:val="en-US"/>
        </w:rPr>
        <w:t xml:space="preserve"> Putri</w:t>
      </w:r>
    </w:p>
    <w:tbl>
      <w:tblPr>
        <w:tblStyle w:val="PlainTable21"/>
        <w:tblW w:w="0" w:type="auto"/>
        <w:jc w:val="center"/>
        <w:tblBorders>
          <w:top w:val="single" w:sz="4" w:space="0" w:color="auto"/>
          <w:insideH w:val="single" w:sz="4" w:space="0" w:color="7F7F7F"/>
        </w:tblBorders>
        <w:tblLook w:val="04A0" w:firstRow="1" w:lastRow="0" w:firstColumn="1" w:lastColumn="0" w:noHBand="0" w:noVBand="1"/>
      </w:tblPr>
      <w:tblGrid>
        <w:gridCol w:w="2390"/>
        <w:gridCol w:w="1566"/>
        <w:gridCol w:w="1622"/>
        <w:gridCol w:w="1773"/>
        <w:gridCol w:w="1510"/>
      </w:tblGrid>
      <w:tr w:rsidR="00BA5BEB" w:rsidRPr="0052741D" w14:paraId="08B965D4" w14:textId="77777777" w:rsidTr="00BA5B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0" w:type="dxa"/>
            <w:vMerge w:val="restart"/>
            <w:tcBorders>
              <w:top w:val="single" w:sz="4" w:space="0" w:color="auto"/>
              <w:bottom w:val="single" w:sz="4" w:space="0" w:color="auto"/>
            </w:tcBorders>
            <w:vAlign w:val="center"/>
          </w:tcPr>
          <w:p w14:paraId="4FCE5777" w14:textId="77777777" w:rsidR="0052741D" w:rsidRPr="0052741D" w:rsidRDefault="0052741D" w:rsidP="0052741D">
            <w:pPr>
              <w:contextualSpacing/>
              <w:jc w:val="center"/>
              <w:rPr>
                <w:rFonts w:ascii="Times New Roman" w:eastAsia="Calibri" w:hAnsi="Times New Roman" w:cs="Times New Roman"/>
                <w:sz w:val="24"/>
                <w:szCs w:val="24"/>
              </w:rPr>
            </w:pPr>
            <w:r w:rsidRPr="0052741D">
              <w:rPr>
                <w:rFonts w:ascii="Times New Roman" w:eastAsia="Calibri" w:hAnsi="Times New Roman" w:cs="Times New Roman"/>
                <w:sz w:val="24"/>
                <w:szCs w:val="24"/>
              </w:rPr>
              <w:t xml:space="preserve">Tingkat </w:t>
            </w:r>
            <w:proofErr w:type="spellStart"/>
            <w:r w:rsidRPr="0052741D">
              <w:rPr>
                <w:rFonts w:ascii="Times New Roman" w:eastAsia="Calibri" w:hAnsi="Times New Roman" w:cs="Times New Roman"/>
                <w:sz w:val="24"/>
                <w:szCs w:val="24"/>
              </w:rPr>
              <w:t>Pengetahuan</w:t>
            </w:r>
            <w:proofErr w:type="spellEnd"/>
          </w:p>
        </w:tc>
        <w:tc>
          <w:tcPr>
            <w:tcW w:w="3188" w:type="dxa"/>
            <w:gridSpan w:val="2"/>
            <w:tcBorders>
              <w:top w:val="single" w:sz="4" w:space="0" w:color="auto"/>
              <w:bottom w:val="single" w:sz="4" w:space="0" w:color="auto"/>
            </w:tcBorders>
            <w:vAlign w:val="center"/>
          </w:tcPr>
          <w:p w14:paraId="39FE52D6" w14:textId="77777777" w:rsidR="0052741D" w:rsidRPr="0052741D" w:rsidRDefault="0052741D" w:rsidP="0052741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2741D">
              <w:rPr>
                <w:rFonts w:ascii="Times New Roman" w:eastAsia="Calibri" w:hAnsi="Times New Roman" w:cs="Times New Roman"/>
                <w:sz w:val="24"/>
                <w:szCs w:val="24"/>
              </w:rPr>
              <w:t>Pengukuran</w:t>
            </w:r>
            <w:proofErr w:type="spellEnd"/>
          </w:p>
        </w:tc>
        <w:tc>
          <w:tcPr>
            <w:tcW w:w="1773" w:type="dxa"/>
            <w:vMerge w:val="restart"/>
            <w:tcBorders>
              <w:top w:val="single" w:sz="4" w:space="0" w:color="auto"/>
              <w:bottom w:val="single" w:sz="4" w:space="0" w:color="auto"/>
            </w:tcBorders>
            <w:vAlign w:val="center"/>
          </w:tcPr>
          <w:p w14:paraId="6CBCB714" w14:textId="77777777" w:rsidR="0052741D" w:rsidRPr="0052741D" w:rsidRDefault="0052741D" w:rsidP="0052741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Nilai p*</w:t>
            </w:r>
          </w:p>
        </w:tc>
        <w:tc>
          <w:tcPr>
            <w:tcW w:w="1510" w:type="dxa"/>
            <w:vMerge w:val="restart"/>
            <w:tcBorders>
              <w:top w:val="single" w:sz="4" w:space="0" w:color="auto"/>
              <w:bottom w:val="single" w:sz="4" w:space="0" w:color="auto"/>
            </w:tcBorders>
            <w:vAlign w:val="center"/>
          </w:tcPr>
          <w:p w14:paraId="1EC86437" w14:textId="77777777" w:rsidR="0052741D" w:rsidRPr="0052741D" w:rsidRDefault="0052741D" w:rsidP="0052741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2741D">
              <w:rPr>
                <w:rFonts w:ascii="Times New Roman" w:eastAsia="Calibri" w:hAnsi="Times New Roman" w:cs="Times New Roman"/>
                <w:sz w:val="24"/>
                <w:szCs w:val="24"/>
              </w:rPr>
              <w:t>Peningkatan</w:t>
            </w:r>
            <w:proofErr w:type="spellEnd"/>
            <w:r w:rsidRPr="0052741D">
              <w:rPr>
                <w:rFonts w:ascii="Times New Roman" w:eastAsia="Calibri" w:hAnsi="Times New Roman" w:cs="Times New Roman"/>
                <w:sz w:val="24"/>
                <w:szCs w:val="24"/>
              </w:rPr>
              <w:t xml:space="preserve"> (%)</w:t>
            </w:r>
          </w:p>
        </w:tc>
      </w:tr>
      <w:tr w:rsidR="00BA5BEB" w:rsidRPr="0052741D" w14:paraId="2A9AF3AC" w14:textId="77777777" w:rsidTr="00BA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0" w:type="dxa"/>
            <w:vMerge/>
            <w:tcBorders>
              <w:top w:val="single" w:sz="4" w:space="0" w:color="auto"/>
              <w:bottom w:val="single" w:sz="4" w:space="0" w:color="auto"/>
            </w:tcBorders>
            <w:vAlign w:val="center"/>
          </w:tcPr>
          <w:p w14:paraId="4B84334E" w14:textId="77777777" w:rsidR="0052741D" w:rsidRPr="0052741D" w:rsidRDefault="0052741D" w:rsidP="0052741D">
            <w:pPr>
              <w:contextualSpacing/>
              <w:rPr>
                <w:rFonts w:ascii="Times New Roman" w:eastAsia="Calibri" w:hAnsi="Times New Roman" w:cs="Times New Roman"/>
                <w:sz w:val="24"/>
                <w:szCs w:val="24"/>
              </w:rPr>
            </w:pPr>
          </w:p>
        </w:tc>
        <w:tc>
          <w:tcPr>
            <w:tcW w:w="1566" w:type="dxa"/>
            <w:tcBorders>
              <w:top w:val="single" w:sz="4" w:space="0" w:color="auto"/>
              <w:bottom w:val="single" w:sz="4" w:space="0" w:color="auto"/>
            </w:tcBorders>
            <w:vAlign w:val="center"/>
          </w:tcPr>
          <w:p w14:paraId="29B12781" w14:textId="77777777" w:rsidR="0052741D" w:rsidRPr="0052741D" w:rsidRDefault="0052741D" w:rsidP="0052741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iCs/>
                <w:sz w:val="24"/>
                <w:szCs w:val="24"/>
              </w:rPr>
            </w:pPr>
            <w:r w:rsidRPr="0052741D">
              <w:rPr>
                <w:rFonts w:ascii="Times New Roman" w:eastAsia="Calibri" w:hAnsi="Times New Roman" w:cs="Times New Roman"/>
                <w:b/>
                <w:i/>
                <w:iCs/>
                <w:sz w:val="24"/>
                <w:szCs w:val="24"/>
              </w:rPr>
              <w:t>Pretest</w:t>
            </w:r>
          </w:p>
          <w:p w14:paraId="0C45567C" w14:textId="77777777" w:rsidR="0052741D" w:rsidRPr="0052741D" w:rsidRDefault="0052741D" w:rsidP="0052741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2741D">
              <w:rPr>
                <w:rFonts w:ascii="Times New Roman" w:eastAsia="Calibri" w:hAnsi="Times New Roman" w:cs="Times New Roman"/>
                <w:b/>
                <w:sz w:val="24"/>
                <w:szCs w:val="24"/>
              </w:rPr>
              <w:t>(n=27)</w:t>
            </w:r>
          </w:p>
        </w:tc>
        <w:tc>
          <w:tcPr>
            <w:tcW w:w="1622" w:type="dxa"/>
            <w:tcBorders>
              <w:top w:val="single" w:sz="4" w:space="0" w:color="auto"/>
              <w:bottom w:val="single" w:sz="4" w:space="0" w:color="auto"/>
            </w:tcBorders>
            <w:vAlign w:val="center"/>
          </w:tcPr>
          <w:p w14:paraId="5B13859F" w14:textId="77777777" w:rsidR="0052741D" w:rsidRPr="0052741D" w:rsidRDefault="0052741D" w:rsidP="0052741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iCs/>
                <w:sz w:val="24"/>
                <w:szCs w:val="24"/>
              </w:rPr>
            </w:pPr>
            <w:proofErr w:type="spellStart"/>
            <w:r w:rsidRPr="0052741D">
              <w:rPr>
                <w:rFonts w:ascii="Times New Roman" w:eastAsia="Calibri" w:hAnsi="Times New Roman" w:cs="Times New Roman"/>
                <w:b/>
                <w:i/>
                <w:iCs/>
                <w:sz w:val="24"/>
                <w:szCs w:val="24"/>
              </w:rPr>
              <w:t>Postest</w:t>
            </w:r>
            <w:proofErr w:type="spellEnd"/>
          </w:p>
          <w:p w14:paraId="16FA15E8" w14:textId="77777777" w:rsidR="0052741D" w:rsidRPr="0052741D" w:rsidRDefault="0052741D" w:rsidP="0052741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2741D">
              <w:rPr>
                <w:rFonts w:ascii="Times New Roman" w:eastAsia="Calibri" w:hAnsi="Times New Roman" w:cs="Times New Roman"/>
                <w:b/>
                <w:sz w:val="24"/>
                <w:szCs w:val="24"/>
              </w:rPr>
              <w:t>(n=27)</w:t>
            </w:r>
          </w:p>
        </w:tc>
        <w:tc>
          <w:tcPr>
            <w:tcW w:w="1773" w:type="dxa"/>
            <w:vMerge/>
            <w:tcBorders>
              <w:top w:val="single" w:sz="4" w:space="0" w:color="auto"/>
              <w:bottom w:val="single" w:sz="4" w:space="0" w:color="auto"/>
            </w:tcBorders>
          </w:tcPr>
          <w:p w14:paraId="13272366" w14:textId="77777777" w:rsidR="0052741D" w:rsidRPr="0052741D" w:rsidRDefault="0052741D" w:rsidP="0052741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1510" w:type="dxa"/>
            <w:vMerge/>
            <w:tcBorders>
              <w:top w:val="single" w:sz="4" w:space="0" w:color="auto"/>
              <w:bottom w:val="single" w:sz="4" w:space="0" w:color="auto"/>
            </w:tcBorders>
          </w:tcPr>
          <w:p w14:paraId="5F85C9C8" w14:textId="77777777" w:rsidR="0052741D" w:rsidRPr="0052741D" w:rsidRDefault="0052741D" w:rsidP="0052741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BA5BEB" w:rsidRPr="0052741D" w14:paraId="5D79BBA4" w14:textId="77777777" w:rsidTr="00BA5BEB">
        <w:trPr>
          <w:jc w:val="center"/>
        </w:trPr>
        <w:tc>
          <w:tcPr>
            <w:cnfStyle w:val="001000000000" w:firstRow="0" w:lastRow="0" w:firstColumn="1" w:lastColumn="0" w:oddVBand="0" w:evenVBand="0" w:oddHBand="0" w:evenHBand="0" w:firstRowFirstColumn="0" w:firstRowLastColumn="0" w:lastRowFirstColumn="0" w:lastRowLastColumn="0"/>
            <w:tcW w:w="2390" w:type="dxa"/>
            <w:tcBorders>
              <w:top w:val="single" w:sz="4" w:space="0" w:color="auto"/>
              <w:bottom w:val="single" w:sz="4" w:space="0" w:color="auto"/>
            </w:tcBorders>
          </w:tcPr>
          <w:p w14:paraId="1582C42F" w14:textId="77777777" w:rsidR="0052741D" w:rsidRPr="0052741D" w:rsidRDefault="0052741D" w:rsidP="0052741D">
            <w:pPr>
              <w:rPr>
                <w:rFonts w:ascii="Times New Roman" w:eastAsia="Calibri" w:hAnsi="Times New Roman" w:cs="Times New Roman"/>
                <w:sz w:val="24"/>
                <w:szCs w:val="24"/>
              </w:rPr>
            </w:pPr>
            <w:r w:rsidRPr="0052741D">
              <w:rPr>
                <w:rFonts w:ascii="Times New Roman" w:eastAsia="Calibri" w:hAnsi="Times New Roman" w:cs="Times New Roman"/>
                <w:sz w:val="24"/>
                <w:szCs w:val="24"/>
              </w:rPr>
              <w:t>Rata-rata (SD)</w:t>
            </w:r>
          </w:p>
          <w:p w14:paraId="54AD097A" w14:textId="77777777" w:rsidR="0052741D" w:rsidRPr="0052741D" w:rsidRDefault="0052741D" w:rsidP="0052741D">
            <w:pPr>
              <w:contextualSpacing/>
              <w:rPr>
                <w:rFonts w:ascii="Times New Roman" w:eastAsia="Calibri" w:hAnsi="Times New Roman" w:cs="Times New Roman"/>
                <w:sz w:val="24"/>
                <w:szCs w:val="24"/>
              </w:rPr>
            </w:pPr>
            <w:r w:rsidRPr="0052741D">
              <w:rPr>
                <w:rFonts w:ascii="Times New Roman" w:eastAsia="Calibri" w:hAnsi="Times New Roman" w:cs="Times New Roman"/>
                <w:sz w:val="24"/>
                <w:szCs w:val="24"/>
              </w:rPr>
              <w:t>Median</w:t>
            </w:r>
          </w:p>
          <w:p w14:paraId="0D517553" w14:textId="77777777" w:rsidR="0052741D" w:rsidRPr="0052741D" w:rsidRDefault="0052741D" w:rsidP="0052741D">
            <w:pPr>
              <w:contextualSpacing/>
              <w:rPr>
                <w:rFonts w:ascii="Times New Roman" w:eastAsia="Calibri" w:hAnsi="Times New Roman" w:cs="Times New Roman"/>
                <w:sz w:val="24"/>
                <w:szCs w:val="24"/>
              </w:rPr>
            </w:pPr>
            <w:proofErr w:type="spellStart"/>
            <w:r w:rsidRPr="0052741D">
              <w:rPr>
                <w:rFonts w:ascii="Times New Roman" w:eastAsia="Calibri" w:hAnsi="Times New Roman" w:cs="Times New Roman"/>
                <w:sz w:val="24"/>
                <w:szCs w:val="24"/>
              </w:rPr>
              <w:t>Rentang</w:t>
            </w:r>
            <w:proofErr w:type="spellEnd"/>
          </w:p>
        </w:tc>
        <w:tc>
          <w:tcPr>
            <w:tcW w:w="1566" w:type="dxa"/>
            <w:tcBorders>
              <w:top w:val="single" w:sz="4" w:space="0" w:color="auto"/>
              <w:bottom w:val="single" w:sz="4" w:space="0" w:color="auto"/>
            </w:tcBorders>
          </w:tcPr>
          <w:p w14:paraId="090EA921"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34 (8,6)</w:t>
            </w:r>
          </w:p>
          <w:p w14:paraId="127AFE67"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33</w:t>
            </w:r>
          </w:p>
          <w:p w14:paraId="137E7DBA"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30-60</w:t>
            </w:r>
          </w:p>
        </w:tc>
        <w:tc>
          <w:tcPr>
            <w:tcW w:w="1622" w:type="dxa"/>
            <w:tcBorders>
              <w:top w:val="single" w:sz="4" w:space="0" w:color="auto"/>
              <w:bottom w:val="single" w:sz="4" w:space="0" w:color="auto"/>
            </w:tcBorders>
          </w:tcPr>
          <w:p w14:paraId="76AA06E8"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90 (8,9)</w:t>
            </w:r>
          </w:p>
          <w:p w14:paraId="73D7F747"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89</w:t>
            </w:r>
          </w:p>
          <w:p w14:paraId="3F364884"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70-100</w:t>
            </w:r>
          </w:p>
        </w:tc>
        <w:tc>
          <w:tcPr>
            <w:tcW w:w="1773" w:type="dxa"/>
            <w:tcBorders>
              <w:top w:val="single" w:sz="4" w:space="0" w:color="auto"/>
              <w:bottom w:val="single" w:sz="4" w:space="0" w:color="auto"/>
            </w:tcBorders>
            <w:vAlign w:val="center"/>
          </w:tcPr>
          <w:p w14:paraId="2088D52F"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&lt;0,001*</w:t>
            </w:r>
          </w:p>
        </w:tc>
        <w:tc>
          <w:tcPr>
            <w:tcW w:w="1510" w:type="dxa"/>
            <w:tcBorders>
              <w:top w:val="single" w:sz="4" w:space="0" w:color="auto"/>
              <w:bottom w:val="single" w:sz="4" w:space="0" w:color="auto"/>
            </w:tcBorders>
            <w:vAlign w:val="center"/>
          </w:tcPr>
          <w:p w14:paraId="3C672EC3" w14:textId="77777777" w:rsidR="0052741D" w:rsidRPr="0052741D" w:rsidRDefault="0052741D" w:rsidP="0052741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2741D">
              <w:rPr>
                <w:rFonts w:ascii="Times New Roman" w:eastAsia="Calibri" w:hAnsi="Times New Roman" w:cs="Times New Roman"/>
                <w:sz w:val="24"/>
                <w:szCs w:val="24"/>
              </w:rPr>
              <w:t>56%</w:t>
            </w:r>
          </w:p>
        </w:tc>
      </w:tr>
    </w:tbl>
    <w:p w14:paraId="1279A97D" w14:textId="44FC9C73" w:rsidR="00BA5BEB" w:rsidRDefault="00BA5BEB" w:rsidP="00EE43EA">
      <w:pPr>
        <w:tabs>
          <w:tab w:val="left" w:pos="765"/>
        </w:tabs>
        <w:spacing w:after="0" w:line="240" w:lineRule="auto"/>
        <w:jc w:val="both"/>
        <w:rPr>
          <w:rFonts w:ascii="Times New Roman" w:hAnsi="Times New Roman" w:cs="Times New Roman"/>
          <w:sz w:val="24"/>
          <w:szCs w:val="24"/>
        </w:rPr>
        <w:sectPr w:rsidR="00BA5BEB" w:rsidSect="0052741D">
          <w:type w:val="continuous"/>
          <w:pgSz w:w="11907" w:h="16840" w:code="9"/>
          <w:pgMar w:top="1701" w:right="1418" w:bottom="1418" w:left="1701" w:header="567" w:footer="567" w:gutter="0"/>
          <w:cols w:space="720"/>
          <w:docGrid w:linePitch="360"/>
        </w:sectPr>
      </w:pPr>
    </w:p>
    <w:p w14:paraId="67D9CF35" w14:textId="41B5BB38" w:rsidR="00BA5BEB" w:rsidRPr="00BA5BEB" w:rsidRDefault="00BA5BEB" w:rsidP="00BA5BEB">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en-US"/>
        </w:rPr>
      </w:pPr>
      <w:proofErr w:type="spellStart"/>
      <w:r w:rsidRPr="00BA5BEB">
        <w:rPr>
          <w:rFonts w:ascii="Times New Roman" w:eastAsia="Calibri" w:hAnsi="Times New Roman" w:cs="Times New Roman"/>
          <w:sz w:val="24"/>
          <w:szCs w:val="24"/>
          <w:lang w:val="en-US"/>
        </w:rPr>
        <w:t>Tabel</w:t>
      </w:r>
      <w:proofErr w:type="spellEnd"/>
      <w:r w:rsidRPr="00BA5BEB">
        <w:rPr>
          <w:rFonts w:ascii="Times New Roman" w:eastAsia="Calibri" w:hAnsi="Times New Roman" w:cs="Times New Roman"/>
          <w:sz w:val="24"/>
          <w:szCs w:val="24"/>
          <w:lang w:val="en-US"/>
        </w:rPr>
        <w:t xml:space="preserve"> 3 </w:t>
      </w:r>
      <w:proofErr w:type="spellStart"/>
      <w:r w:rsidRPr="00BA5BEB">
        <w:rPr>
          <w:rFonts w:ascii="Times New Roman" w:eastAsia="Calibri" w:hAnsi="Times New Roman" w:cs="Times New Roman"/>
          <w:sz w:val="24"/>
          <w:szCs w:val="24"/>
          <w:lang w:val="en-US"/>
        </w:rPr>
        <w:t>menunjukkan</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bahwa</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sz w:val="24"/>
          <w:szCs w:val="24"/>
          <w:lang w:val="id-ID"/>
        </w:rPr>
        <w:t xml:space="preserve">rata-rata skor pengetahuan remaja </w:t>
      </w:r>
      <w:proofErr w:type="spellStart"/>
      <w:r w:rsidRPr="00BA5BEB">
        <w:rPr>
          <w:rFonts w:ascii="Times New Roman" w:eastAsia="Calibri" w:hAnsi="Times New Roman" w:cs="Times New Roman"/>
          <w:sz w:val="24"/>
          <w:szCs w:val="24"/>
          <w:lang w:val="en-US"/>
        </w:rPr>
        <w:t>putri</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sz w:val="24"/>
          <w:szCs w:val="24"/>
          <w:lang w:val="id-ID"/>
        </w:rPr>
        <w:t xml:space="preserve">sebelum </w:t>
      </w:r>
      <w:proofErr w:type="spellStart"/>
      <w:r w:rsidRPr="00BA5BEB">
        <w:rPr>
          <w:rFonts w:ascii="Times New Roman" w:eastAsia="Calibri" w:hAnsi="Times New Roman" w:cs="Times New Roman"/>
          <w:sz w:val="24"/>
          <w:szCs w:val="24"/>
          <w:lang w:val="en-US"/>
        </w:rPr>
        <w:t>diberikan</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i/>
          <w:iCs/>
          <w:sz w:val="24"/>
          <w:szCs w:val="24"/>
          <w:lang w:val="en-US"/>
        </w:rPr>
        <w:t>e-booklet</w:t>
      </w:r>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tentang</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buah</w:t>
      </w:r>
      <w:proofErr w:type="spellEnd"/>
      <w:r w:rsidRPr="00BA5BEB">
        <w:rPr>
          <w:rFonts w:ascii="Times New Roman" w:eastAsia="Calibri" w:hAnsi="Times New Roman" w:cs="Times New Roman"/>
          <w:sz w:val="24"/>
          <w:szCs w:val="24"/>
          <w:lang w:val="en-US"/>
        </w:rPr>
        <w:t xml:space="preserve"> nanas </w:t>
      </w:r>
      <w:proofErr w:type="spellStart"/>
      <w:r w:rsidRPr="00BA5BEB">
        <w:rPr>
          <w:rFonts w:ascii="Times New Roman" w:eastAsia="Calibri" w:hAnsi="Times New Roman" w:cs="Times New Roman"/>
          <w:sz w:val="24"/>
          <w:szCs w:val="24"/>
          <w:lang w:val="en-US"/>
        </w:rPr>
        <w:t>untuk</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mengatasi</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dismenorea</w:t>
      </w:r>
      <w:proofErr w:type="spellEnd"/>
      <w:r w:rsidRPr="00BA5BEB">
        <w:rPr>
          <w:rFonts w:ascii="Times New Roman" w:eastAsia="Calibri" w:hAnsi="Times New Roman" w:cs="Times New Roman"/>
          <w:sz w:val="24"/>
          <w:szCs w:val="24"/>
          <w:lang w:val="id-ID"/>
        </w:rPr>
        <w:t xml:space="preserve"> </w:t>
      </w:r>
      <w:proofErr w:type="spellStart"/>
      <w:r w:rsidRPr="00BA5BEB">
        <w:rPr>
          <w:rFonts w:ascii="Times New Roman" w:eastAsia="Calibri" w:hAnsi="Times New Roman" w:cs="Times New Roman"/>
          <w:sz w:val="24"/>
          <w:szCs w:val="24"/>
          <w:lang w:val="en-US"/>
        </w:rPr>
        <w:t>adalah</w:t>
      </w:r>
      <w:proofErr w:type="spellEnd"/>
      <w:r w:rsidRPr="00BA5BEB">
        <w:rPr>
          <w:rFonts w:ascii="Times New Roman" w:eastAsia="Calibri" w:hAnsi="Times New Roman" w:cs="Times New Roman"/>
          <w:sz w:val="24"/>
          <w:szCs w:val="24"/>
          <w:lang w:val="en-US"/>
        </w:rPr>
        <w:t xml:space="preserve"> 33 </w:t>
      </w:r>
      <w:r w:rsidRPr="00BA5BEB">
        <w:rPr>
          <w:rFonts w:ascii="Times New Roman" w:eastAsia="Calibri" w:hAnsi="Times New Roman" w:cs="Times New Roman"/>
          <w:sz w:val="24"/>
          <w:szCs w:val="24"/>
          <w:lang w:val="id-ID"/>
        </w:rPr>
        <w:t>sedangkan skor</w:t>
      </w:r>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pengetahuan</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sz w:val="24"/>
          <w:szCs w:val="24"/>
          <w:lang w:val="id-ID"/>
        </w:rPr>
        <w:t xml:space="preserve">remaja </w:t>
      </w:r>
      <w:proofErr w:type="spellStart"/>
      <w:r w:rsidRPr="00BA5BEB">
        <w:rPr>
          <w:rFonts w:ascii="Times New Roman" w:eastAsia="Calibri" w:hAnsi="Times New Roman" w:cs="Times New Roman"/>
          <w:sz w:val="24"/>
          <w:szCs w:val="24"/>
          <w:lang w:val="en-US"/>
        </w:rPr>
        <w:t>putri</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setelah</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diberikan</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i/>
          <w:iCs/>
          <w:sz w:val="24"/>
          <w:szCs w:val="24"/>
          <w:lang w:val="en-US"/>
        </w:rPr>
        <w:t>e-booklet</w:t>
      </w:r>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tentang</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buah</w:t>
      </w:r>
      <w:proofErr w:type="spellEnd"/>
      <w:r w:rsidRPr="00BA5BEB">
        <w:rPr>
          <w:rFonts w:ascii="Times New Roman" w:eastAsia="Calibri" w:hAnsi="Times New Roman" w:cs="Times New Roman"/>
          <w:sz w:val="24"/>
          <w:szCs w:val="24"/>
          <w:lang w:val="en-US"/>
        </w:rPr>
        <w:t xml:space="preserve"> nanas </w:t>
      </w:r>
      <w:proofErr w:type="spellStart"/>
      <w:r w:rsidRPr="00BA5BEB">
        <w:rPr>
          <w:rFonts w:ascii="Times New Roman" w:eastAsia="Calibri" w:hAnsi="Times New Roman" w:cs="Times New Roman"/>
          <w:sz w:val="24"/>
          <w:szCs w:val="24"/>
          <w:lang w:val="en-US"/>
        </w:rPr>
        <w:t>untuk</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mengatasi</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dismenorea</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adalah</w:t>
      </w:r>
      <w:proofErr w:type="spellEnd"/>
      <w:r w:rsidRPr="00BA5BEB">
        <w:rPr>
          <w:rFonts w:ascii="Times New Roman" w:eastAsia="Calibri" w:hAnsi="Times New Roman" w:cs="Times New Roman"/>
          <w:sz w:val="24"/>
          <w:szCs w:val="24"/>
          <w:lang w:val="en-US"/>
        </w:rPr>
        <w:t xml:space="preserve"> 89. </w:t>
      </w:r>
      <w:proofErr w:type="spellStart"/>
      <w:r w:rsidRPr="00BA5BEB">
        <w:rPr>
          <w:rFonts w:ascii="Times New Roman" w:eastAsia="Calibri" w:hAnsi="Times New Roman" w:cs="Times New Roman"/>
          <w:sz w:val="24"/>
          <w:szCs w:val="24"/>
          <w:lang w:val="en-US"/>
        </w:rPr>
        <w:t>Analisis</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sz w:val="24"/>
          <w:szCs w:val="24"/>
          <w:lang w:val="id-ID"/>
        </w:rPr>
        <w:t xml:space="preserve">bivariat didapatkan </w:t>
      </w:r>
      <w:bookmarkStart w:id="6" w:name="_Hlk141754567"/>
      <w:proofErr w:type="spellStart"/>
      <w:r>
        <w:rPr>
          <w:rFonts w:ascii="Times New Roman" w:eastAsia="Calibri" w:hAnsi="Times New Roman" w:cs="Times New Roman"/>
          <w:sz w:val="24"/>
          <w:szCs w:val="24"/>
          <w:lang w:val="en-US"/>
        </w:rPr>
        <w:t>ada</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pengaruh</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signifikan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pemberian</w:t>
      </w:r>
      <w:proofErr w:type="spellEnd"/>
      <w:r w:rsidRPr="00BA5BEB">
        <w:rPr>
          <w:rFonts w:ascii="Times New Roman" w:eastAsia="Calibri" w:hAnsi="Times New Roman" w:cs="Times New Roman"/>
          <w:sz w:val="24"/>
          <w:szCs w:val="24"/>
          <w:lang w:val="en-US"/>
        </w:rPr>
        <w:t xml:space="preserve"> </w:t>
      </w:r>
      <w:r w:rsidRPr="00BA5BEB">
        <w:rPr>
          <w:rFonts w:ascii="Times New Roman" w:eastAsia="Calibri" w:hAnsi="Times New Roman" w:cs="Times New Roman"/>
          <w:i/>
          <w:iCs/>
          <w:sz w:val="24"/>
          <w:szCs w:val="24"/>
          <w:lang w:val="en-US"/>
        </w:rPr>
        <w:t>e-booklet</w:t>
      </w:r>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tentang</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buah</w:t>
      </w:r>
      <w:proofErr w:type="spellEnd"/>
      <w:r w:rsidRPr="00BA5BEB">
        <w:rPr>
          <w:rFonts w:ascii="Times New Roman" w:eastAsia="Calibri" w:hAnsi="Times New Roman" w:cs="Times New Roman"/>
          <w:sz w:val="24"/>
          <w:szCs w:val="24"/>
          <w:lang w:val="en-US"/>
        </w:rPr>
        <w:t xml:space="preserve"> nanas </w:t>
      </w:r>
      <w:proofErr w:type="spellStart"/>
      <w:r w:rsidRPr="00BA5BEB">
        <w:rPr>
          <w:rFonts w:ascii="Times New Roman" w:eastAsia="Calibri" w:hAnsi="Times New Roman" w:cs="Times New Roman"/>
          <w:sz w:val="24"/>
          <w:szCs w:val="24"/>
          <w:lang w:val="en-US"/>
        </w:rPr>
        <w:t>untuk</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mengatasi</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dismenorea</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terhadap</w:t>
      </w:r>
      <w:proofErr w:type="spellEnd"/>
      <w:r>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peningkatan</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pengetahuan</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remaja</w:t>
      </w:r>
      <w:proofErr w:type="spellEnd"/>
      <w:r w:rsidRPr="00BA5BEB">
        <w:rPr>
          <w:rFonts w:ascii="Times New Roman" w:eastAsia="Calibri" w:hAnsi="Times New Roman" w:cs="Times New Roman"/>
          <w:sz w:val="24"/>
          <w:szCs w:val="24"/>
          <w:lang w:val="en-US"/>
        </w:rPr>
        <w:t xml:space="preserve"> </w:t>
      </w:r>
      <w:proofErr w:type="spellStart"/>
      <w:r w:rsidRPr="00BA5BEB">
        <w:rPr>
          <w:rFonts w:ascii="Times New Roman" w:eastAsia="Calibri" w:hAnsi="Times New Roman" w:cs="Times New Roman"/>
          <w:sz w:val="24"/>
          <w:szCs w:val="24"/>
          <w:lang w:val="en-US"/>
        </w:rPr>
        <w:t>putri</w:t>
      </w:r>
      <w:bookmarkEnd w:id="6"/>
      <w:proofErr w:type="spellEnd"/>
      <w:r w:rsidR="00986D0B">
        <w:rPr>
          <w:rFonts w:ascii="Times New Roman" w:eastAsia="Calibri" w:hAnsi="Times New Roman" w:cs="Times New Roman"/>
          <w:sz w:val="24"/>
          <w:szCs w:val="24"/>
          <w:lang w:val="en-US"/>
        </w:rPr>
        <w:t>.</w:t>
      </w:r>
    </w:p>
    <w:p w14:paraId="7766171D" w14:textId="7D401B75" w:rsidR="004D006A" w:rsidRDefault="004D006A" w:rsidP="00EE43EA">
      <w:pPr>
        <w:tabs>
          <w:tab w:val="left" w:pos="765"/>
        </w:tabs>
        <w:spacing w:after="0" w:line="240" w:lineRule="auto"/>
        <w:jc w:val="both"/>
        <w:rPr>
          <w:rFonts w:ascii="Times New Roman" w:hAnsi="Times New Roman" w:cs="Times New Roman"/>
          <w:sz w:val="24"/>
          <w:szCs w:val="24"/>
          <w:lang w:val="id-ID"/>
        </w:rPr>
      </w:pPr>
    </w:p>
    <w:p w14:paraId="1F6A5C81" w14:textId="77777777" w:rsidR="00EE532F" w:rsidRPr="00B67DED" w:rsidRDefault="00EE532F" w:rsidP="00EE43EA">
      <w:pPr>
        <w:tabs>
          <w:tab w:val="left" w:pos="765"/>
        </w:tabs>
        <w:spacing w:after="0" w:line="240" w:lineRule="auto"/>
        <w:jc w:val="both"/>
        <w:rPr>
          <w:rFonts w:ascii="Times New Roman" w:hAnsi="Times New Roman" w:cs="Times New Roman"/>
          <w:sz w:val="24"/>
          <w:szCs w:val="24"/>
          <w:lang w:val="id-ID"/>
        </w:rPr>
      </w:pPr>
    </w:p>
    <w:p w14:paraId="4975992B" w14:textId="057843A8" w:rsidR="00EE43EA" w:rsidRPr="00EE43EA" w:rsidRDefault="004D006A" w:rsidP="00EE532F">
      <w:pPr>
        <w:rPr>
          <w:rFonts w:ascii="Times New Roman" w:hAnsi="Times New Roman" w:cs="Times New Roman"/>
          <w:b/>
          <w:sz w:val="24"/>
          <w:szCs w:val="24"/>
          <w:lang w:val="id-ID"/>
        </w:rPr>
      </w:pPr>
      <w:r w:rsidRPr="00B67DED">
        <w:rPr>
          <w:rFonts w:ascii="Times New Roman" w:hAnsi="Times New Roman" w:cs="Times New Roman"/>
          <w:b/>
          <w:sz w:val="24"/>
          <w:szCs w:val="24"/>
        </w:rPr>
        <w:t>PEMBAHASAN</w:t>
      </w:r>
    </w:p>
    <w:p w14:paraId="6E41FCDF" w14:textId="67C2A98A" w:rsidR="00964452" w:rsidRDefault="00EE532F" w:rsidP="00EE532F">
      <w:pPr>
        <w:pStyle w:val="ListParagraph"/>
        <w:spacing w:after="0" w:line="240" w:lineRule="auto"/>
        <w:ind w:left="0" w:firstLine="567"/>
        <w:jc w:val="both"/>
        <w:rPr>
          <w:rFonts w:ascii="Times New Roman" w:eastAsia="Calibri" w:hAnsi="Times New Roman" w:cs="Times New Roman"/>
          <w:sz w:val="24"/>
          <w:szCs w:val="24"/>
          <w:lang w:val="en-US"/>
        </w:rPr>
      </w:pP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seseorang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meningkat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diberikan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suatu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melalui</w:t>
      </w:r>
      <w:proofErr w:type="spellEnd"/>
      <w:r w:rsidRPr="00964452">
        <w:rPr>
          <w:rFonts w:ascii="Times New Roman" w:eastAsia="Calibri" w:hAnsi="Times New Roman" w:cs="Times New Roman"/>
          <w:sz w:val="24"/>
          <w:szCs w:val="24"/>
          <w:lang w:val="en-US"/>
        </w:rPr>
        <w:t xml:space="preserve"> media. Media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menjadi</w:t>
      </w:r>
      <w:proofErr w:type="spellEnd"/>
      <w:r w:rsidRPr="00964452">
        <w:rPr>
          <w:rFonts w:ascii="Times New Roman" w:eastAsia="Calibri" w:hAnsi="Times New Roman" w:cs="Times New Roman"/>
          <w:sz w:val="24"/>
          <w:szCs w:val="24"/>
          <w:lang w:val="en-US"/>
        </w:rPr>
        <w:t xml:space="preserve"> salah </w:t>
      </w:r>
      <w:proofErr w:type="spellStart"/>
      <w:r w:rsidRPr="00964452">
        <w:rPr>
          <w:rFonts w:ascii="Times New Roman" w:eastAsia="Calibri" w:hAnsi="Times New Roman" w:cs="Times New Roman"/>
          <w:sz w:val="24"/>
          <w:szCs w:val="24"/>
          <w:lang w:val="en-US"/>
        </w:rPr>
        <w:t>satu</w:t>
      </w:r>
      <w:proofErr w:type="spellEnd"/>
      <w:r w:rsidRPr="00964452">
        <w:rPr>
          <w:rFonts w:ascii="Times New Roman" w:eastAsia="Calibri" w:hAnsi="Times New Roman" w:cs="Times New Roman"/>
          <w:sz w:val="24"/>
          <w:szCs w:val="24"/>
          <w:lang w:val="en-US"/>
        </w:rPr>
        <w:t xml:space="preserve"> media yang </w:t>
      </w:r>
      <w:proofErr w:type="spellStart"/>
      <w:r w:rsidRPr="00964452">
        <w:rPr>
          <w:rFonts w:ascii="Times New Roman" w:eastAsia="Calibri" w:hAnsi="Times New Roman" w:cs="Times New Roman"/>
          <w:sz w:val="24"/>
          <w:szCs w:val="24"/>
          <w:lang w:val="en-US"/>
        </w:rPr>
        <w:t>digunakan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meningkatkan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seseorang</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didalamnya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berisi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materi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singkat</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jelas</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mempermudah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dalam</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memahami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mengenai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buah</w:t>
      </w:r>
      <w:proofErr w:type="spellEnd"/>
      <w:r w:rsidRPr="00964452">
        <w:rPr>
          <w:rFonts w:ascii="Times New Roman" w:eastAsia="Calibri" w:hAnsi="Times New Roman" w:cs="Times New Roman"/>
          <w:sz w:val="24"/>
          <w:szCs w:val="24"/>
          <w:lang w:val="en-US"/>
        </w:rPr>
        <w:t xml:space="preserve"> nanas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mengatasi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proofErr w:type="spellEnd"/>
      <w:r w:rsidRPr="00964452">
        <w:rPr>
          <w:rFonts w:ascii="Times New Roman" w:eastAsia="Calibri" w:hAnsi="Times New Roman" w:cs="Times New Roman"/>
          <w:sz w:val="24"/>
          <w:szCs w:val="24"/>
          <w:lang w:val="en-US"/>
        </w:rPr>
        <w:t xml:space="preserve">. </w:t>
      </w:r>
      <w:proofErr w:type="spellStart"/>
      <w:r w:rsidRPr="00986D0B">
        <w:rPr>
          <w:rFonts w:ascii="Times New Roman" w:eastAsia="Calibri" w:hAnsi="Times New Roman" w:cs="Times New Roman"/>
          <w:sz w:val="24"/>
          <w:szCs w:val="24"/>
          <w:lang w:val="en-US"/>
        </w:rPr>
        <w:t>Desain</w:t>
      </w:r>
      <w:proofErr w:type="spellEnd"/>
      <w:r w:rsidRPr="00964452">
        <w:rPr>
          <w:rFonts w:ascii="Times New Roman" w:eastAsia="Calibri" w:hAnsi="Times New Roman" w:cs="Times New Roman"/>
          <w:i/>
          <w:iCs/>
          <w:sz w:val="24"/>
          <w:szCs w:val="24"/>
          <w:lang w:val="en-US"/>
        </w:rPr>
        <w:t xml:space="preserve"> e-booklet</w:t>
      </w:r>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berbentuk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buku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elektronik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membuat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lebih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banyak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pembaca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tertarik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memahami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disampaikan</w:t>
      </w:r>
      <w:proofErr w:type="spellEnd"/>
      <w:r w:rsidRPr="00964452">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Hasil </w:t>
      </w: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sidR="00986D0B">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menunjukkan</w:t>
      </w:r>
      <w:proofErr w:type="spellEnd"/>
      <w:r w:rsidR="00986D0B">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bahwa</w:t>
      </w:r>
      <w:proofErr w:type="spellEnd"/>
      <w:r w:rsidR="00964452" w:rsidRPr="00964452">
        <w:rPr>
          <w:rFonts w:ascii="Times New Roman" w:eastAsia="Calibri" w:hAnsi="Times New Roman" w:cs="Times New Roman"/>
          <w:sz w:val="24"/>
          <w:szCs w:val="24"/>
          <w:lang w:val="en-US"/>
        </w:rPr>
        <w:t xml:space="preserve"> </w:t>
      </w:r>
      <w:proofErr w:type="spellStart"/>
      <w:r w:rsidR="00986D0B">
        <w:rPr>
          <w:rFonts w:ascii="Times New Roman" w:eastAsia="Calibri" w:hAnsi="Times New Roman" w:cs="Times New Roman"/>
          <w:sz w:val="24"/>
          <w:szCs w:val="24"/>
          <w:lang w:val="en-US"/>
        </w:rPr>
        <w:t>terdapat</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perbedaan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skor</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pengetahuan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remaja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putri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sebelum</w:t>
      </w:r>
      <w:proofErr w:type="spellEnd"/>
      <w:r w:rsidR="00964452" w:rsidRPr="00964452">
        <w:rPr>
          <w:rFonts w:ascii="Times New Roman" w:eastAsia="Calibri" w:hAnsi="Times New Roman" w:cs="Times New Roman"/>
          <w:sz w:val="24"/>
          <w:szCs w:val="24"/>
          <w:lang w:val="en-US"/>
        </w:rPr>
        <w:t xml:space="preserve"> dan </w:t>
      </w:r>
      <w:proofErr w:type="spellStart"/>
      <w:r w:rsidR="00964452" w:rsidRPr="00964452">
        <w:rPr>
          <w:rFonts w:ascii="Times New Roman" w:eastAsia="Calibri" w:hAnsi="Times New Roman" w:cs="Times New Roman"/>
          <w:sz w:val="24"/>
          <w:szCs w:val="24"/>
          <w:lang w:val="en-US"/>
        </w:rPr>
        <w:t>setelah</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diberikan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penerapan</w:t>
      </w:r>
      <w:proofErr w:type="spellEnd"/>
      <w:r w:rsidR="00964452" w:rsidRPr="00964452">
        <w:rPr>
          <w:rFonts w:ascii="Times New Roman" w:eastAsia="Calibri" w:hAnsi="Times New Roman" w:cs="Times New Roman"/>
          <w:sz w:val="24"/>
          <w:szCs w:val="24"/>
          <w:lang w:val="en-US"/>
        </w:rPr>
        <w:t xml:space="preserve"> media </w:t>
      </w:r>
      <w:r w:rsidR="00964452" w:rsidRPr="00964452">
        <w:rPr>
          <w:rFonts w:ascii="Times New Roman" w:eastAsia="Calibri" w:hAnsi="Times New Roman" w:cs="Times New Roman"/>
          <w:i/>
          <w:iCs/>
          <w:sz w:val="24"/>
          <w:szCs w:val="24"/>
          <w:lang w:val="en-US"/>
        </w:rPr>
        <w:t>e-booklet</w:t>
      </w:r>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Penerapan</w:t>
      </w:r>
      <w:proofErr w:type="spellEnd"/>
      <w:r w:rsidR="00964452" w:rsidRPr="00964452">
        <w:rPr>
          <w:rFonts w:ascii="Times New Roman" w:eastAsia="Calibri" w:hAnsi="Times New Roman" w:cs="Times New Roman"/>
          <w:sz w:val="24"/>
          <w:szCs w:val="24"/>
          <w:lang w:val="en-US"/>
        </w:rPr>
        <w:t xml:space="preserve"> </w:t>
      </w:r>
      <w:r w:rsidR="00964452" w:rsidRPr="00964452">
        <w:rPr>
          <w:rFonts w:ascii="Times New Roman" w:eastAsia="Calibri" w:hAnsi="Times New Roman" w:cs="Times New Roman"/>
          <w:i/>
          <w:iCs/>
          <w:sz w:val="24"/>
          <w:szCs w:val="24"/>
          <w:lang w:val="en-US"/>
        </w:rPr>
        <w:t>e-booklet</w:t>
      </w:r>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meningkatkan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pengetahuan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remaja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putri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sebesar</w:t>
      </w:r>
      <w:proofErr w:type="spellEnd"/>
      <w:r w:rsidR="00964452" w:rsidRPr="00964452">
        <w:rPr>
          <w:rFonts w:ascii="Times New Roman" w:eastAsia="Calibri" w:hAnsi="Times New Roman" w:cs="Times New Roman"/>
          <w:sz w:val="24"/>
          <w:szCs w:val="24"/>
          <w:lang w:val="en-US"/>
        </w:rPr>
        <w:t xml:space="preserve"> 56%. </w:t>
      </w:r>
      <w:proofErr w:type="spellStart"/>
      <w:r w:rsidR="00964452" w:rsidRPr="00964452">
        <w:rPr>
          <w:rFonts w:ascii="Times New Roman" w:eastAsia="Calibri" w:hAnsi="Times New Roman" w:cs="Times New Roman"/>
          <w:sz w:val="24"/>
          <w:szCs w:val="24"/>
          <w:lang w:val="en-US"/>
        </w:rPr>
        <w:t>Penelitian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ini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menunjukkan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terjadi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peningkatan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pengetahuan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menjadi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baik</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sebesar</w:t>
      </w:r>
      <w:proofErr w:type="spellEnd"/>
      <w:r w:rsidR="00964452" w:rsidRPr="00964452">
        <w:rPr>
          <w:rFonts w:ascii="Times New Roman" w:eastAsia="Calibri" w:hAnsi="Times New Roman" w:cs="Times New Roman"/>
          <w:sz w:val="24"/>
          <w:szCs w:val="24"/>
          <w:lang w:val="en-US"/>
        </w:rPr>
        <w:t xml:space="preserve"> 81%. Hal </w:t>
      </w:r>
      <w:proofErr w:type="spellStart"/>
      <w:r w:rsidR="00964452" w:rsidRPr="00964452">
        <w:rPr>
          <w:rFonts w:ascii="Times New Roman" w:eastAsia="Calibri" w:hAnsi="Times New Roman" w:cs="Times New Roman"/>
          <w:sz w:val="24"/>
          <w:szCs w:val="24"/>
          <w:lang w:val="en-US"/>
        </w:rPr>
        <w:t>ini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sejalan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dengan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penelitian</w:t>
      </w:r>
      <w:proofErr w:type="spellEnd"/>
      <w:r w:rsidR="00964452" w:rsidRPr="00964452">
        <w:rPr>
          <w:rFonts w:ascii="Times New Roman" w:eastAsia="Calibri" w:hAnsi="Times New Roman" w:cs="Times New Roman"/>
          <w:sz w:val="24"/>
          <w:szCs w:val="24"/>
          <w:lang w:val="en-US"/>
        </w:rPr>
        <w:t xml:space="preserve"> </w:t>
      </w:r>
      <w:r w:rsidR="00964452" w:rsidRPr="00964452">
        <w:rPr>
          <w:rFonts w:ascii="Times New Roman" w:eastAsia="Calibri" w:hAnsi="Times New Roman" w:cs="Times New Roman"/>
          <w:sz w:val="24"/>
          <w:szCs w:val="24"/>
          <w:lang w:val="en-US"/>
        </w:rPr>
        <w:fldChar w:fldCharType="begin" w:fldLock="1"/>
      </w:r>
      <w:r w:rsidR="00964452" w:rsidRPr="00964452">
        <w:rPr>
          <w:rFonts w:ascii="Times New Roman" w:eastAsia="Calibri" w:hAnsi="Times New Roman" w:cs="Times New Roman"/>
          <w:sz w:val="24"/>
          <w:szCs w:val="24"/>
          <w:lang w:val="en-US"/>
        </w:rPr>
        <w:instrText>ADDIN CSL_CITATION {"citationItems":[{"id":"ITEM-1","itemData":{"DOI":"10.25077/jom.6.2.62-68.2021","abstract":"Dysmenorrhea is a condition where pain occurs before, during and after menstruation. The most common cause of dysmenorrhea is hormonal factors. The incidence of dysmenorrhea worldwide is quite high, and Indonesian adolescents experiencing dysmenorrhea reach 43%-93%. The impact of dysmenorrhea on adolescents is the disruption of activities and a decrease in academic achievement due to lack of concentration and frequent absence of students from school. Lack of knowledge related to dysmenorrhea makes adolescents less precise in carrying out treatment; it can be seen from the number of adolescents who take anti-pain drugs to reduce dysmenorrhea pain which can cause side effects. Treatment of dysmenorrhea in addition to pharmacological can use non-pharmacological treatment.The purpose of this study was to see the effect of using dysmenorrhea e-booklets on increasing knowledge of SMAN 28 Tangerang students in the Covid-19 Pandemic Era.This pre-experiment research using a questionnaire. The research design used a One Group Design Pretest-Postest research design. The research sample was all 10th grade students of SMAN 28 Tangerang. Sampling technique was carried out using accidental sampling. The effectiveness of the dysmenorrhea e-booklet in increasing the knowledge of SMAN 28 Tangerang students was analyzed using the Wilcoxon test and obtained a significance value (sig) of 0.000 (p&lt;0.05). The p value &lt;0.05 indicated a significant difference between the score before being given the e-booklet and the score after given the e-booklet. Therefore, it can be concluded that the provision of dysmenorrhea e-booklets is effective in increasing respondents' knowledge about dysmenorrhea in the Covid-19 era.","author":[{"dropping-particle":"","family":"Wardani","given":"Dyah Woro Kartiko Kusumo","non-dropping-particle":"","parse-names":false,"suffix":""},{"dropping-particle":"","family":"Dewi","given":"Ni Nyoman Sri Artina","non-dropping-particle":"","parse-names":false,"suffix":""},{"dropping-particle":"","family":"Suhaid","given":"Dewi Novitasari","non-dropping-particle":"","parse-names":false,"suffix":""}],"container-title":"Journal of Midwifery","id":"ITEM-1","issue":"2","issued":{"date-parts":[["2021"]]},"page":"62","title":"The Effectiveness of the Use of the Dysmenorrhea e-booklet on Increasing Knowledge of SMAN 28 Tangerang Students in the Covid-19 Era","type":"article-journal","volume":"6"},"uris":["http://www.mendeley.com/documents/?uuid=65a677dc-3f3d-4e62-a2ec-1ae47b88c0d4"]}],"mendeley":{"formattedCitation":"(Wardani et al., 2021)","plainTextFormattedCitation":"(Wardani et al., 2021)","previouslyFormattedCitation":"(Wardani et al., 2021)"},"properties":{"noteIndex":0},"schema":"https://github.com/citation-style-language/schema/raw/master/csl-citation.json"}</w:instrText>
      </w:r>
      <w:r w:rsidR="00964452" w:rsidRPr="00964452">
        <w:rPr>
          <w:rFonts w:ascii="Times New Roman" w:eastAsia="Calibri" w:hAnsi="Times New Roman" w:cs="Times New Roman"/>
          <w:sz w:val="24"/>
          <w:szCs w:val="24"/>
          <w:lang w:val="en-US"/>
        </w:rPr>
        <w:fldChar w:fldCharType="separate"/>
      </w:r>
      <w:r w:rsidR="00964452" w:rsidRPr="00964452">
        <w:rPr>
          <w:rFonts w:ascii="Times New Roman" w:eastAsia="Calibri" w:hAnsi="Times New Roman" w:cs="Times New Roman"/>
          <w:noProof/>
          <w:sz w:val="24"/>
          <w:szCs w:val="24"/>
          <w:lang w:val="en-US"/>
        </w:rPr>
        <w:t>(Wardani et al., 2021)</w:t>
      </w:r>
      <w:r w:rsidR="00964452" w:rsidRPr="00964452">
        <w:rPr>
          <w:rFonts w:ascii="Times New Roman" w:eastAsia="Calibri" w:hAnsi="Times New Roman" w:cs="Times New Roman"/>
          <w:sz w:val="24"/>
          <w:szCs w:val="24"/>
          <w:lang w:val="en-US"/>
        </w:rPr>
        <w:fldChar w:fldCharType="end"/>
      </w:r>
      <w:r w:rsidR="00964452" w:rsidRPr="00964452">
        <w:rPr>
          <w:rFonts w:ascii="Times New Roman" w:eastAsia="Calibri" w:hAnsi="Times New Roman" w:cs="Times New Roman"/>
          <w:sz w:val="24"/>
          <w:szCs w:val="24"/>
          <w:lang w:val="en-US"/>
        </w:rPr>
        <w:t xml:space="preserve"> yang </w:t>
      </w:r>
      <w:proofErr w:type="spellStart"/>
      <w:r w:rsidR="00964452" w:rsidRPr="00964452">
        <w:rPr>
          <w:rFonts w:ascii="Times New Roman" w:eastAsia="Calibri" w:hAnsi="Times New Roman" w:cs="Times New Roman"/>
          <w:sz w:val="24"/>
          <w:szCs w:val="24"/>
          <w:lang w:val="en-US"/>
        </w:rPr>
        <w:t>menunjukkan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adanya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peningkatan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pengetahuan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menjadi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baik</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sebesar</w:t>
      </w:r>
      <w:proofErr w:type="spellEnd"/>
      <w:r w:rsidR="00964452" w:rsidRPr="00964452">
        <w:rPr>
          <w:rFonts w:ascii="Times New Roman" w:eastAsia="Calibri" w:hAnsi="Times New Roman" w:cs="Times New Roman"/>
          <w:sz w:val="24"/>
          <w:szCs w:val="24"/>
          <w:lang w:val="en-US"/>
        </w:rPr>
        <w:t xml:space="preserve"> 84,4% </w:t>
      </w:r>
      <w:proofErr w:type="spellStart"/>
      <w:r w:rsidR="00964452" w:rsidRPr="00964452">
        <w:rPr>
          <w:rFonts w:ascii="Times New Roman" w:eastAsia="Calibri" w:hAnsi="Times New Roman" w:cs="Times New Roman"/>
          <w:sz w:val="24"/>
          <w:szCs w:val="24"/>
          <w:lang w:val="en-US"/>
        </w:rPr>
        <w:t>setelah</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diberikan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kesempatan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untuk</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mengakses</w:t>
      </w:r>
      <w:proofErr w:type="spellEnd"/>
      <w:r w:rsidR="00964452" w:rsidRPr="00964452">
        <w:rPr>
          <w:rFonts w:ascii="Times New Roman" w:eastAsia="Calibri" w:hAnsi="Times New Roman" w:cs="Times New Roman"/>
          <w:sz w:val="24"/>
          <w:szCs w:val="24"/>
          <w:lang w:val="en-US"/>
        </w:rPr>
        <w:t xml:space="preserve"> dan </w:t>
      </w:r>
      <w:proofErr w:type="spellStart"/>
      <w:r w:rsidR="00964452" w:rsidRPr="00964452">
        <w:rPr>
          <w:rFonts w:ascii="Times New Roman" w:eastAsia="Calibri" w:hAnsi="Times New Roman" w:cs="Times New Roman"/>
          <w:sz w:val="24"/>
          <w:szCs w:val="24"/>
          <w:lang w:val="en-US"/>
        </w:rPr>
        <w:t>membaca</w:t>
      </w:r>
      <w:proofErr w:type="spellEnd"/>
      <w:r w:rsidR="00964452" w:rsidRPr="00964452">
        <w:rPr>
          <w:rFonts w:ascii="Times New Roman" w:eastAsia="Calibri" w:hAnsi="Times New Roman" w:cs="Times New Roman"/>
          <w:sz w:val="24"/>
          <w:szCs w:val="24"/>
          <w:lang w:val="en-US"/>
        </w:rPr>
        <w:t xml:space="preserve"> </w:t>
      </w:r>
      <w:r w:rsidR="00964452" w:rsidRPr="00964452">
        <w:rPr>
          <w:rFonts w:ascii="Times New Roman" w:eastAsia="Calibri" w:hAnsi="Times New Roman" w:cs="Times New Roman"/>
          <w:i/>
          <w:iCs/>
          <w:sz w:val="24"/>
          <w:szCs w:val="24"/>
          <w:lang w:val="en-US"/>
        </w:rPr>
        <w:t>e-booklet</w:t>
      </w:r>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dismenorea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selama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satu</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minggu</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Selain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itu</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penelitian</w:t>
      </w:r>
      <w:proofErr w:type="spellEnd"/>
      <w:r w:rsidR="00964452" w:rsidRPr="00964452">
        <w:rPr>
          <w:rFonts w:ascii="Times New Roman" w:eastAsia="Calibri" w:hAnsi="Times New Roman" w:cs="Times New Roman"/>
          <w:sz w:val="24"/>
          <w:szCs w:val="24"/>
          <w:lang w:val="en-US"/>
        </w:rPr>
        <w:t xml:space="preserve"> </w:t>
      </w:r>
      <w:r w:rsidR="00964452" w:rsidRPr="00964452">
        <w:rPr>
          <w:rFonts w:ascii="Times New Roman" w:eastAsia="Calibri" w:hAnsi="Times New Roman" w:cs="Times New Roman"/>
          <w:sz w:val="24"/>
          <w:szCs w:val="24"/>
          <w:lang w:val="en-US"/>
        </w:rPr>
        <w:fldChar w:fldCharType="begin" w:fldLock="1"/>
      </w:r>
      <w:r w:rsidR="00964452" w:rsidRPr="00964452">
        <w:rPr>
          <w:rFonts w:ascii="Times New Roman" w:eastAsia="Calibri" w:hAnsi="Times New Roman" w:cs="Times New Roman"/>
          <w:sz w:val="24"/>
          <w:szCs w:val="24"/>
          <w:lang w:val="en-US"/>
        </w:rPr>
        <w:instrText>ADDIN CSL_CITATION {"citationItems":[{"id":"ITEM-1","itemData":{"DOI":"10.22435/jki.v0i0.5950","ISSN":"2085-675X","abstract":"Knowledge of traditional medicine is important for the formation of a person's activity in using traditional medicine. Preliminary studies conducted show the level of public knowledge about traditional medicine in the less category. This can be caused by a lack of desire to seek information and lack of education from health workers. For this reason, educational media such as e-booklets are needed. This study aims to see the level of public knowledge about traditional medicine after being given an e-booklet. This study uses a preexperimental method with a one group pretest-posttest design. The population of this research is the residents of Karimun Regency who have used traditional medicine. The sample of this study was 150 respondents who were determined using purposive sampling method. The inclusion criteria for the study were that the respondent was at least 18 years old, had used traditional medicine with the logo and was registered with BPOM for at least the last 3 months, could use a smartphone and was willing to be a respondent. The research instrument is e-booklet media and knowledge questionnaire. The knowledge questionnaire used has been tested for validity and reliability (obtained 20 valid questions with an r value of 0.881). Uni-variate data analysis to describe the level of knowledge and bi-variate analysis was carried out for the analysis of changes in pretest and post-test knowledge scores using the Wilcoxon test. The results obtained before giving the e-booklet are good knowledge as much as 6.6%, sufficient as much as 55.4% and less as much as 38% while after being given the e-booklet the knowledge of respondents with good category is 55.4%, enough is 38% and less as much as 6.6%. Bi-variate analysis obtained p value 0.000. It can be concluded that the given media has a significant effect on respondents knowledge.","author":[{"dropping-particle":"","family":"Dewi","given":"Ratna Sari","non-dropping-particle":"","parse-names":false,"suffix":""},{"dropping-particle":"","family":"Pratiwi","given":"Putri Qurnia","non-dropping-particle":"","parse-names":false,"suffix":""},{"dropping-particle":"","family":"Febrina","given":"Mira","non-dropping-particle":"","parse-names":false,"suffix":""},{"dropping-particle":"","family":"Agistia","given":"Nesa","non-dropping-particle":"","parse-names":false,"suffix":""}],"container-title":"Jurnal Kefarmasian Indonesia","id":"ITEM-1","issued":{"date-parts":[["2022"]]},"page":"128-136","title":"Tingkat Pengetahuan Masyarakat tentang Obat Tradisional setelah Pemberian E-Booklet di Kabupaten Karimun","type":"article-journal"},"uris":["http://www.mendeley.com/documents/?uuid=06f8e77b-6109-472e-b8b9-f015f3bfb392"]}],"mendeley":{"formattedCitation":"(Dewi et al., 2022)","plainTextFormattedCitation":"(Dewi et al., 2022)","previouslyFormattedCitation":"(Dewi et al., 2022)"},"properties":{"noteIndex":0},"schema":"https://github.com/citation-style-language/schema/raw/master/csl-citation.json"}</w:instrText>
      </w:r>
      <w:r w:rsidR="00964452" w:rsidRPr="00964452">
        <w:rPr>
          <w:rFonts w:ascii="Times New Roman" w:eastAsia="Calibri" w:hAnsi="Times New Roman" w:cs="Times New Roman"/>
          <w:sz w:val="24"/>
          <w:szCs w:val="24"/>
          <w:lang w:val="en-US"/>
        </w:rPr>
        <w:fldChar w:fldCharType="separate"/>
      </w:r>
      <w:r w:rsidR="00964452" w:rsidRPr="00964452">
        <w:rPr>
          <w:rFonts w:ascii="Times New Roman" w:eastAsia="Calibri" w:hAnsi="Times New Roman" w:cs="Times New Roman"/>
          <w:noProof/>
          <w:sz w:val="24"/>
          <w:szCs w:val="24"/>
          <w:lang w:val="en-US"/>
        </w:rPr>
        <w:t>(Dewi et al., 2022)</w:t>
      </w:r>
      <w:r w:rsidR="00964452" w:rsidRPr="00964452">
        <w:rPr>
          <w:rFonts w:ascii="Times New Roman" w:eastAsia="Calibri" w:hAnsi="Times New Roman" w:cs="Times New Roman"/>
          <w:sz w:val="24"/>
          <w:szCs w:val="24"/>
          <w:lang w:val="en-US"/>
        </w:rPr>
        <w:fldChar w:fldCharType="end"/>
      </w:r>
      <w:r w:rsidR="00964452" w:rsidRPr="00964452">
        <w:rPr>
          <w:rFonts w:ascii="Times New Roman" w:eastAsia="Calibri" w:hAnsi="Times New Roman" w:cs="Times New Roman"/>
          <w:sz w:val="24"/>
          <w:szCs w:val="24"/>
          <w:lang w:val="en-US"/>
        </w:rPr>
        <w:t xml:space="preserve"> juga </w:t>
      </w:r>
      <w:proofErr w:type="spellStart"/>
      <w:r w:rsidR="00964452" w:rsidRPr="00964452">
        <w:rPr>
          <w:rFonts w:ascii="Times New Roman" w:eastAsia="Calibri" w:hAnsi="Times New Roman" w:cs="Times New Roman"/>
          <w:sz w:val="24"/>
          <w:szCs w:val="24"/>
          <w:lang w:val="en-US"/>
        </w:rPr>
        <w:t>menunjukkan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adanya</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peningkatan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pengetahuan</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menjadi</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baik</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sebesar</w:t>
      </w:r>
      <w:proofErr w:type="spellEnd"/>
      <w:r w:rsidR="00964452" w:rsidRPr="00964452">
        <w:rPr>
          <w:rFonts w:ascii="Times New Roman" w:eastAsia="Calibri" w:hAnsi="Times New Roman" w:cs="Times New Roman"/>
          <w:sz w:val="24"/>
          <w:szCs w:val="24"/>
          <w:lang w:val="en-US"/>
        </w:rPr>
        <w:t xml:space="preserve"> 55,4% </w:t>
      </w:r>
      <w:proofErr w:type="spellStart"/>
      <w:r w:rsidR="00964452" w:rsidRPr="00964452">
        <w:rPr>
          <w:rFonts w:ascii="Times New Roman" w:eastAsia="Calibri" w:hAnsi="Times New Roman" w:cs="Times New Roman"/>
          <w:sz w:val="24"/>
          <w:szCs w:val="24"/>
          <w:lang w:val="en-US"/>
        </w:rPr>
        <w:t>setelah</w:t>
      </w:r>
      <w:proofErr w:type="spellEnd"/>
      <w:r w:rsidR="00964452" w:rsidRPr="00964452">
        <w:rPr>
          <w:rFonts w:ascii="Times New Roman" w:eastAsia="Calibri" w:hAnsi="Times New Roman" w:cs="Times New Roman"/>
          <w:sz w:val="24"/>
          <w:szCs w:val="24"/>
          <w:lang w:val="en-US"/>
        </w:rPr>
        <w:t xml:space="preserve"> </w:t>
      </w:r>
      <w:proofErr w:type="spellStart"/>
      <w:r w:rsidR="00964452" w:rsidRPr="00964452">
        <w:rPr>
          <w:rFonts w:ascii="Times New Roman" w:eastAsia="Calibri" w:hAnsi="Times New Roman" w:cs="Times New Roman"/>
          <w:sz w:val="24"/>
          <w:szCs w:val="24"/>
          <w:lang w:val="en-US"/>
        </w:rPr>
        <w:t>diberikan</w:t>
      </w:r>
      <w:proofErr w:type="spellEnd"/>
      <w:r w:rsidR="00964452" w:rsidRPr="00964452">
        <w:rPr>
          <w:rFonts w:ascii="Times New Roman" w:eastAsia="Calibri" w:hAnsi="Times New Roman" w:cs="Times New Roman"/>
          <w:sz w:val="24"/>
          <w:szCs w:val="24"/>
          <w:lang w:val="en-US"/>
        </w:rPr>
        <w:t xml:space="preserve"> </w:t>
      </w:r>
      <w:r w:rsidR="00964452" w:rsidRPr="00964452">
        <w:rPr>
          <w:rFonts w:ascii="Times New Roman" w:eastAsia="Calibri" w:hAnsi="Times New Roman" w:cs="Times New Roman"/>
          <w:i/>
          <w:iCs/>
          <w:sz w:val="24"/>
          <w:szCs w:val="24"/>
          <w:lang w:val="en-US"/>
        </w:rPr>
        <w:t>e-booklet</w:t>
      </w:r>
      <w:r w:rsidR="00964452" w:rsidRPr="00964452">
        <w:rPr>
          <w:rFonts w:ascii="Times New Roman" w:eastAsia="Calibri" w:hAnsi="Times New Roman" w:cs="Times New Roman"/>
          <w:sz w:val="24"/>
          <w:szCs w:val="24"/>
          <w:lang w:val="en-US"/>
        </w:rPr>
        <w:t>.</w:t>
      </w:r>
    </w:p>
    <w:p w14:paraId="748EF8C9" w14:textId="0DC7CDA9" w:rsidR="00964452" w:rsidRPr="00964452" w:rsidRDefault="00964452" w:rsidP="00964452">
      <w:pPr>
        <w:spacing w:after="0" w:line="240" w:lineRule="auto"/>
        <w:ind w:firstLine="567"/>
        <w:contextualSpacing/>
        <w:jc w:val="both"/>
        <w:rPr>
          <w:rFonts w:ascii="Times New Roman" w:eastAsia="Calibri" w:hAnsi="Times New Roman" w:cs="Times New Roman"/>
          <w:sz w:val="24"/>
          <w:szCs w:val="24"/>
          <w:lang w:val="en-US"/>
        </w:rPr>
      </w:pPr>
      <w:proofErr w:type="spellStart"/>
      <w:r w:rsidRPr="00964452">
        <w:rPr>
          <w:rFonts w:ascii="Times New Roman" w:eastAsia="Calibri" w:hAnsi="Times New Roman" w:cs="Times New Roman"/>
          <w:sz w:val="24"/>
          <w:szCs w:val="24"/>
          <w:lang w:val="en-US"/>
        </w:rPr>
        <w:lastRenderedPageBreak/>
        <w:t>Usia</w:t>
      </w:r>
      <w:proofErr w:type="spellEnd"/>
      <w:r w:rsidRPr="00964452">
        <w:rPr>
          <w:rFonts w:ascii="Times New Roman" w:eastAsia="Calibri" w:hAnsi="Times New Roman" w:cs="Times New Roman"/>
          <w:sz w:val="24"/>
          <w:szCs w:val="24"/>
          <w:lang w:val="en-US"/>
        </w:rPr>
        <w:t xml:space="preserve"> </w:t>
      </w:r>
      <w:r w:rsidR="00EE532F">
        <w:rPr>
          <w:rFonts w:ascii="Times New Roman" w:eastAsia="Calibri" w:hAnsi="Times New Roman" w:cs="Times New Roman"/>
          <w:sz w:val="24"/>
          <w:szCs w:val="24"/>
          <w:lang w:val="en-US"/>
        </w:rPr>
        <w:t xml:space="preserve">juga </w:t>
      </w:r>
      <w:proofErr w:type="spellStart"/>
      <w:r w:rsidRPr="00964452">
        <w:rPr>
          <w:rFonts w:ascii="Times New Roman" w:eastAsia="Calibri" w:hAnsi="Times New Roman" w:cs="Times New Roman"/>
          <w:sz w:val="24"/>
          <w:szCs w:val="24"/>
          <w:lang w:val="en-US"/>
        </w:rPr>
        <w:t>menjadi</w:t>
      </w:r>
      <w:proofErr w:type="spellEnd"/>
      <w:r w:rsidRPr="00964452">
        <w:rPr>
          <w:rFonts w:ascii="Times New Roman" w:eastAsia="Calibri" w:hAnsi="Times New Roman" w:cs="Times New Roman"/>
          <w:sz w:val="24"/>
          <w:szCs w:val="24"/>
          <w:lang w:val="en-US"/>
        </w:rPr>
        <w:t xml:space="preserve"> salah </w:t>
      </w:r>
      <w:proofErr w:type="spellStart"/>
      <w:r w:rsidRPr="00964452">
        <w:rPr>
          <w:rFonts w:ascii="Times New Roman" w:eastAsia="Calibri" w:hAnsi="Times New Roman" w:cs="Times New Roman"/>
          <w:sz w:val="24"/>
          <w:szCs w:val="24"/>
          <w:lang w:val="en-US"/>
        </w:rPr>
        <w:t>satu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faktor</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mempengaruhi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dalam</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sebagian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besar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responden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berusia</w:t>
      </w:r>
      <w:proofErr w:type="spellEnd"/>
      <w:r w:rsidRPr="00964452">
        <w:rPr>
          <w:rFonts w:ascii="Times New Roman" w:eastAsia="Calibri" w:hAnsi="Times New Roman" w:cs="Times New Roman"/>
          <w:sz w:val="24"/>
          <w:szCs w:val="24"/>
          <w:lang w:val="en-US"/>
        </w:rPr>
        <w:t xml:space="preserve"> 16 </w:t>
      </w:r>
      <w:proofErr w:type="spellStart"/>
      <w:r w:rsidRPr="00964452">
        <w:rPr>
          <w:rFonts w:ascii="Times New Roman" w:eastAsia="Calibri" w:hAnsi="Times New Roman" w:cs="Times New Roman"/>
          <w:sz w:val="24"/>
          <w:szCs w:val="24"/>
          <w:lang w:val="en-US"/>
        </w:rPr>
        <w:t>tahun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Sejalan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sebelumnya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semakin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bertambah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usia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semakin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berkembang</w:t>
      </w:r>
      <w:proofErr w:type="spellEnd"/>
      <w:r w:rsidRPr="00964452">
        <w:rPr>
          <w:rFonts w:ascii="Times New Roman" w:eastAsia="Calibri" w:hAnsi="Times New Roman" w:cs="Times New Roman"/>
          <w:sz w:val="24"/>
          <w:szCs w:val="24"/>
          <w:lang w:val="en-US"/>
        </w:rPr>
        <w:t xml:space="preserve"> pula </w:t>
      </w:r>
      <w:proofErr w:type="spellStart"/>
      <w:r w:rsidRPr="00964452">
        <w:rPr>
          <w:rFonts w:ascii="Times New Roman" w:eastAsia="Calibri" w:hAnsi="Times New Roman" w:cs="Times New Roman"/>
          <w:sz w:val="24"/>
          <w:szCs w:val="24"/>
          <w:lang w:val="en-US"/>
        </w:rPr>
        <w:t>daya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tangkap</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pola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pikirnya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diperolehnya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semakin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baik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tentang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buah</w:t>
      </w:r>
      <w:proofErr w:type="spellEnd"/>
      <w:r w:rsidRPr="00964452">
        <w:rPr>
          <w:rFonts w:ascii="Times New Roman" w:eastAsia="Calibri" w:hAnsi="Times New Roman" w:cs="Times New Roman"/>
          <w:sz w:val="24"/>
          <w:szCs w:val="24"/>
          <w:lang w:val="en-US"/>
        </w:rPr>
        <w:t xml:space="preserve"> nanas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mengatasi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Selain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remaja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putri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sebagian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besar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sosial</w:t>
      </w:r>
      <w:proofErr w:type="spellEnd"/>
      <w:r w:rsidRPr="00964452">
        <w:rPr>
          <w:rFonts w:ascii="Times New Roman" w:eastAsia="Calibri" w:hAnsi="Times New Roman" w:cs="Times New Roman"/>
          <w:sz w:val="24"/>
          <w:szCs w:val="24"/>
          <w:lang w:val="en-US"/>
        </w:rPr>
        <w:t xml:space="preserve"> media yang </w:t>
      </w:r>
      <w:proofErr w:type="spellStart"/>
      <w:r w:rsidRPr="00964452">
        <w:rPr>
          <w:rFonts w:ascii="Times New Roman" w:eastAsia="Calibri" w:hAnsi="Times New Roman" w:cs="Times New Roman"/>
          <w:sz w:val="24"/>
          <w:szCs w:val="24"/>
          <w:lang w:val="en-US"/>
        </w:rPr>
        <w:t>menyediakan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berbagai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macam</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lengkap</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seputar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penanganan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Jarak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intervensi</w:t>
      </w:r>
      <w:proofErr w:type="spellEnd"/>
      <w:r w:rsidRPr="00964452">
        <w:rPr>
          <w:rFonts w:ascii="Times New Roman" w:eastAsia="Calibri" w:hAnsi="Times New Roman" w:cs="Times New Roman"/>
          <w:sz w:val="24"/>
          <w:szCs w:val="24"/>
          <w:lang w:val="en-US"/>
        </w:rPr>
        <w:t xml:space="preserve"> juga </w:t>
      </w:r>
      <w:proofErr w:type="spellStart"/>
      <w:r w:rsidRPr="00964452">
        <w:rPr>
          <w:rFonts w:ascii="Times New Roman" w:eastAsia="Calibri" w:hAnsi="Times New Roman" w:cs="Times New Roman"/>
          <w:sz w:val="24"/>
          <w:szCs w:val="24"/>
          <w:lang w:val="en-US"/>
        </w:rPr>
        <w:t>menjadi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faktor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peningkatan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idealnya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intervensi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adalah</w:t>
      </w:r>
      <w:proofErr w:type="spellEnd"/>
      <w:r w:rsidRPr="00964452">
        <w:rPr>
          <w:rFonts w:ascii="Times New Roman" w:eastAsia="Calibri" w:hAnsi="Times New Roman" w:cs="Times New Roman"/>
          <w:sz w:val="24"/>
          <w:szCs w:val="24"/>
          <w:lang w:val="en-US"/>
        </w:rPr>
        <w:t xml:space="preserve"> 15-30 </w:t>
      </w:r>
      <w:proofErr w:type="spellStart"/>
      <w:r w:rsidRPr="00964452">
        <w:rPr>
          <w:rFonts w:ascii="Times New Roman" w:eastAsia="Calibri" w:hAnsi="Times New Roman" w:cs="Times New Roman"/>
          <w:sz w:val="24"/>
          <w:szCs w:val="24"/>
          <w:lang w:val="en-US"/>
        </w:rPr>
        <w:t>hari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Apabila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selang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waktu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terlalu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pendek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kemungkinan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responden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masih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ingat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pertanyaan-pertanyaan</w:t>
      </w:r>
      <w:proofErr w:type="spellEnd"/>
      <w:r w:rsidRPr="00964452">
        <w:rPr>
          <w:rFonts w:ascii="Times New Roman" w:eastAsia="Calibri" w:hAnsi="Times New Roman" w:cs="Times New Roman"/>
          <w:sz w:val="24"/>
          <w:szCs w:val="24"/>
          <w:lang w:val="en-US"/>
        </w:rPr>
        <w:t xml:space="preserve"> pada pretest. </w:t>
      </w:r>
      <w:proofErr w:type="spellStart"/>
      <w:r w:rsidRPr="00964452">
        <w:rPr>
          <w:rFonts w:ascii="Times New Roman" w:eastAsia="Calibri" w:hAnsi="Times New Roman" w:cs="Times New Roman"/>
          <w:sz w:val="24"/>
          <w:szCs w:val="24"/>
          <w:lang w:val="en-US"/>
        </w:rPr>
        <w:t>Sedangkan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apabila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selang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waktu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terlalu</w:t>
      </w:r>
      <w:proofErr w:type="spellEnd"/>
      <w:r w:rsidRPr="00964452">
        <w:rPr>
          <w:rFonts w:ascii="Times New Roman" w:eastAsia="Calibri" w:hAnsi="Times New Roman" w:cs="Times New Roman"/>
          <w:sz w:val="24"/>
          <w:szCs w:val="24"/>
          <w:lang w:val="en-US"/>
        </w:rPr>
        <w:t xml:space="preserve"> lama, </w:t>
      </w:r>
      <w:proofErr w:type="spellStart"/>
      <w:r w:rsidRPr="00964452">
        <w:rPr>
          <w:rFonts w:ascii="Times New Roman" w:eastAsia="Calibri" w:hAnsi="Times New Roman" w:cs="Times New Roman"/>
          <w:sz w:val="24"/>
          <w:szCs w:val="24"/>
          <w:lang w:val="en-US"/>
        </w:rPr>
        <w:t>kemungkinan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responden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terpapar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hal</w:t>
      </w:r>
      <w:proofErr w:type="spellEnd"/>
      <w:r w:rsidRPr="00964452">
        <w:rPr>
          <w:rFonts w:ascii="Times New Roman" w:eastAsia="Calibri" w:hAnsi="Times New Roman" w:cs="Times New Roman"/>
          <w:sz w:val="24"/>
          <w:szCs w:val="24"/>
          <w:lang w:val="en-US"/>
        </w:rPr>
        <w:t xml:space="preserve"> lain </w:t>
      </w:r>
      <w:proofErr w:type="spellStart"/>
      <w:r w:rsidRPr="00964452">
        <w:rPr>
          <w:rFonts w:ascii="Times New Roman" w:eastAsia="Calibri" w:hAnsi="Times New Roman" w:cs="Times New Roman"/>
          <w:sz w:val="24"/>
          <w:szCs w:val="24"/>
          <w:lang w:val="en-US"/>
        </w:rPr>
        <w:t>dari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luar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Dalam</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jarak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intervensi</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diberikan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selama</w:t>
      </w:r>
      <w:proofErr w:type="spellEnd"/>
      <w:r w:rsidRPr="00964452">
        <w:rPr>
          <w:rFonts w:ascii="Times New Roman" w:eastAsia="Calibri" w:hAnsi="Times New Roman" w:cs="Times New Roman"/>
          <w:sz w:val="24"/>
          <w:szCs w:val="24"/>
          <w:lang w:val="en-US"/>
        </w:rPr>
        <w:t xml:space="preserve"> 30 </w:t>
      </w:r>
      <w:proofErr w:type="spellStart"/>
      <w:r w:rsidRPr="00964452">
        <w:rPr>
          <w:rFonts w:ascii="Times New Roman" w:eastAsia="Calibri" w:hAnsi="Times New Roman" w:cs="Times New Roman"/>
          <w:sz w:val="24"/>
          <w:szCs w:val="24"/>
          <w:lang w:val="en-US"/>
        </w:rPr>
        <w:t>hari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sesuai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idealnya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Selain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usia</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jarak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intervensi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pengulangan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materi</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meningkatkan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Semakin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banyak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materi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diulang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maka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semakin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banyak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materi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tersebut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diserap</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Pengulangan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merupakan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transisi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memori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jangka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pendek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ke</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jangka</w:t>
      </w:r>
      <w:proofErr w:type="spellEnd"/>
      <w:r w:rsidRPr="00964452">
        <w:rPr>
          <w:rFonts w:ascii="Times New Roman" w:eastAsia="Calibri" w:hAnsi="Times New Roman" w:cs="Times New Roman"/>
          <w:sz w:val="24"/>
          <w:szCs w:val="24"/>
          <w:lang w:val="en-US"/>
        </w:rPr>
        <w:t xml:space="preserve"> Panjang </w:t>
      </w:r>
      <w:proofErr w:type="spellStart"/>
      <w:r w:rsidRPr="00964452">
        <w:rPr>
          <w:rFonts w:ascii="Times New Roman" w:eastAsia="Calibri" w:hAnsi="Times New Roman" w:cs="Times New Roman"/>
          <w:sz w:val="24"/>
          <w:szCs w:val="24"/>
          <w:lang w:val="en-US"/>
        </w:rPr>
        <w:t>serta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mempertahankan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lebih</w:t>
      </w:r>
      <w:proofErr w:type="spellEnd"/>
      <w:r w:rsidRPr="00964452">
        <w:rPr>
          <w:rFonts w:ascii="Times New Roman" w:eastAsia="Calibri" w:hAnsi="Times New Roman" w:cs="Times New Roman"/>
          <w:sz w:val="24"/>
          <w:szCs w:val="24"/>
          <w:lang w:val="en-US"/>
        </w:rPr>
        <w:t xml:space="preserve"> lama </w:t>
      </w:r>
      <w:r w:rsidRPr="00964452">
        <w:rPr>
          <w:rFonts w:ascii="Times New Roman" w:eastAsia="Calibri" w:hAnsi="Times New Roman" w:cs="Times New Roman"/>
          <w:sz w:val="24"/>
          <w:szCs w:val="24"/>
          <w:lang w:val="en-US"/>
        </w:rPr>
        <w:fldChar w:fldCharType="begin" w:fldLock="1"/>
      </w:r>
      <w:r w:rsidRPr="00964452">
        <w:rPr>
          <w:rFonts w:ascii="Times New Roman" w:eastAsia="Calibri" w:hAnsi="Times New Roman" w:cs="Times New Roman"/>
          <w:sz w:val="24"/>
          <w:szCs w:val="24"/>
          <w:lang w:val="en-US"/>
        </w:rPr>
        <w:instrText>ADDIN CSL_CITATION {"citationItems":[{"id":"ITEM-1","itemData":{"author":[{"dropping-particle":"","family":"Sheladjiq","given":"Aulie Chen","non-dropping-particle":"","parse-names":false,"suffix":""},{"dropping-particle":"","family":"Yulianti","given":"Fenti","non-dropping-particle":"","parse-names":false,"suffix":""}],"container-title":"Jurnal Kesehatan Siliwangi","id":"ITEM-1","issued":{"date-parts":[["2023"]]},"page":"494-500","title":"Pengaruh Media Booklet Terhadap Pengetahuan Dan","type":"article-journal","volume":"3 No 3"},"uris":["http://www.mendeley.com/documents/?uuid=cd9d9805-2c7b-41ad-b172-bdc6055563f0"]}],"mendeley":{"formattedCitation":"(Sheladjiq &amp; Yulianti, 2023)","plainTextFormattedCitation":"(Sheladjiq &amp; Yulianti, 2023)","previouslyFormattedCitation":"(Sheladjiq &amp; Yulianti, 2023)"},"properties":{"noteIndex":0},"schema":"https://github.com/citation-style-language/schema/raw/master/csl-citation.json"}</w:instrText>
      </w:r>
      <w:r w:rsidRPr="00964452">
        <w:rPr>
          <w:rFonts w:ascii="Times New Roman" w:eastAsia="Calibri" w:hAnsi="Times New Roman" w:cs="Times New Roman"/>
          <w:sz w:val="24"/>
          <w:szCs w:val="24"/>
          <w:lang w:val="en-US"/>
        </w:rPr>
        <w:fldChar w:fldCharType="separate"/>
      </w:r>
      <w:r w:rsidRPr="00964452">
        <w:rPr>
          <w:rFonts w:ascii="Times New Roman" w:eastAsia="Calibri" w:hAnsi="Times New Roman" w:cs="Times New Roman"/>
          <w:noProof/>
          <w:sz w:val="24"/>
          <w:szCs w:val="24"/>
          <w:lang w:val="en-US"/>
        </w:rPr>
        <w:t>(Sheladjiq &amp; Yulianti, 2023)</w:t>
      </w:r>
      <w:r w:rsidRPr="00964452">
        <w:rPr>
          <w:rFonts w:ascii="Times New Roman" w:eastAsia="Calibri" w:hAnsi="Times New Roman" w:cs="Times New Roman"/>
          <w:sz w:val="24"/>
          <w:szCs w:val="24"/>
          <w:lang w:val="en-US"/>
        </w:rPr>
        <w:fldChar w:fldCharType="end"/>
      </w:r>
      <w:r w:rsidRPr="00964452">
        <w:rPr>
          <w:rFonts w:ascii="Times New Roman" w:eastAsia="Calibri" w:hAnsi="Times New Roman" w:cs="Times New Roman"/>
          <w:sz w:val="24"/>
          <w:szCs w:val="24"/>
          <w:lang w:val="en-US"/>
        </w:rPr>
        <w:t>.</w:t>
      </w:r>
    </w:p>
    <w:p w14:paraId="559578A7" w14:textId="3B5BCD52" w:rsidR="00EE532F" w:rsidRDefault="00EE532F" w:rsidP="00964452">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Hasil uji </w:t>
      </w:r>
      <w:proofErr w:type="spellStart"/>
      <w:r>
        <w:rPr>
          <w:rFonts w:ascii="Times New Roman" w:eastAsia="Calibri" w:hAnsi="Times New Roman" w:cs="Times New Roman"/>
          <w:sz w:val="24"/>
          <w:szCs w:val="24"/>
          <w:lang w:val="en-US"/>
        </w:rPr>
        <w:t>statistik</w:t>
      </w:r>
      <w:proofErr w:type="spellEnd"/>
      <w:r>
        <w:rPr>
          <w:rFonts w:ascii="Times New Roman" w:eastAsia="Calibri" w:hAnsi="Times New Roman" w:cs="Times New Roman"/>
          <w:sz w:val="24"/>
          <w:szCs w:val="24"/>
          <w:lang w:val="en-US"/>
        </w:rPr>
        <w:t xml:space="preserve"> pada </w:t>
      </w: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Pr>
          <w:rFonts w:ascii="Times New Roman" w:eastAsia="Calibri" w:hAnsi="Times New Roman" w:cs="Times New Roman"/>
          <w:sz w:val="24"/>
          <w:szCs w:val="24"/>
          <w:lang w:val="en-US"/>
        </w:rPr>
        <w:t xml:space="preserve"> </w:t>
      </w:r>
    </w:p>
    <w:p w14:paraId="2BEB27F0" w14:textId="10603237" w:rsidR="00964452" w:rsidRPr="00964452" w:rsidRDefault="00964452" w:rsidP="00EE532F">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964452">
        <w:rPr>
          <w:rFonts w:ascii="Times New Roman" w:eastAsia="Calibri" w:hAnsi="Times New Roman" w:cs="Times New Roman"/>
          <w:sz w:val="24"/>
          <w:szCs w:val="24"/>
          <w:lang w:val="en-US"/>
        </w:rPr>
        <w:t>menunjukkan</w:t>
      </w:r>
      <w:proofErr w:type="spellEnd"/>
      <w:r w:rsidRPr="00964452">
        <w:rPr>
          <w:rFonts w:ascii="Times New Roman" w:eastAsia="Calibri" w:hAnsi="Times New Roman" w:cs="Times New Roman"/>
          <w:sz w:val="24"/>
          <w:szCs w:val="24"/>
          <w:lang w:val="en-US"/>
        </w:rPr>
        <w:t xml:space="preserve"> p value &lt;0,001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disimpulkan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bahwa</w:t>
      </w:r>
      <w:proofErr w:type="spellEnd"/>
      <w:r w:rsidRPr="00964452">
        <w:rPr>
          <w:rFonts w:ascii="Times New Roman" w:eastAsia="Calibri" w:hAnsi="Times New Roman" w:cs="Times New Roman"/>
          <w:sz w:val="24"/>
          <w:szCs w:val="24"/>
          <w:lang w:val="en-US"/>
        </w:rPr>
        <w:t xml:space="preserve"> </w:t>
      </w:r>
      <w:proofErr w:type="spellStart"/>
      <w:r w:rsidR="00EE532F">
        <w:rPr>
          <w:rFonts w:ascii="Times New Roman" w:eastAsia="Calibri" w:hAnsi="Times New Roman" w:cs="Times New Roman"/>
          <w:sz w:val="24"/>
          <w:szCs w:val="24"/>
          <w:lang w:val="en-US"/>
        </w:rPr>
        <w:t>terdapat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pengaruh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signifikan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tentang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buah</w:t>
      </w:r>
      <w:proofErr w:type="spellEnd"/>
      <w:r w:rsidRPr="00964452">
        <w:rPr>
          <w:rFonts w:ascii="Times New Roman" w:eastAsia="Calibri" w:hAnsi="Times New Roman" w:cs="Times New Roman"/>
          <w:sz w:val="24"/>
          <w:szCs w:val="24"/>
          <w:lang w:val="en-US"/>
        </w:rPr>
        <w:t xml:space="preserve"> nanas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mengatasi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terhadap</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peningkatan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remaja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putri</w:t>
      </w:r>
      <w:proofErr w:type="spellEnd"/>
      <w:r w:rsidRPr="00964452">
        <w:rPr>
          <w:rFonts w:ascii="Times New Roman" w:eastAsia="Calibri" w:hAnsi="Times New Roman" w:cs="Times New Roman"/>
          <w:sz w:val="24"/>
          <w:szCs w:val="24"/>
          <w:lang w:val="en-US"/>
        </w:rPr>
        <w:t xml:space="preserve">. Hasil </w:t>
      </w:r>
      <w:proofErr w:type="spellStart"/>
      <w:r w:rsidRPr="00964452">
        <w:rPr>
          <w:rFonts w:ascii="Times New Roman" w:eastAsia="Calibri" w:hAnsi="Times New Roman" w:cs="Times New Roman"/>
          <w:sz w:val="24"/>
          <w:szCs w:val="24"/>
          <w:lang w:val="en-US"/>
        </w:rPr>
        <w:t>ini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sejalan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sz w:val="24"/>
          <w:szCs w:val="24"/>
          <w:lang w:val="en-US"/>
        </w:rPr>
        <w:fldChar w:fldCharType="begin" w:fldLock="1"/>
      </w:r>
      <w:r w:rsidRPr="00964452">
        <w:rPr>
          <w:rFonts w:ascii="Times New Roman" w:eastAsia="Calibri" w:hAnsi="Times New Roman" w:cs="Times New Roman"/>
          <w:sz w:val="24"/>
          <w:szCs w:val="24"/>
          <w:lang w:val="en-US"/>
        </w:rPr>
        <w:instrText>ADDIN CSL_CITATION {"citationItems":[{"id":"ITEM-1","itemData":{"DOI":"10.25077/jom.6.2.62-68.2021","abstract":"Dysmenorrhea is a condition where pain occurs before, during and after menstruation. The most common cause of dysmenorrhea is hormonal factors. The incidence of dysmenorrhea worldwide is quite high, and Indonesian adolescents experiencing dysmenorrhea reach 43%-93%. The impact of dysmenorrhea on adolescents is the disruption of activities and a decrease in academic achievement due to lack of concentration and frequent absence of students from school. Lack of knowledge related to dysmenorrhea makes adolescents less precise in carrying out treatment; it can be seen from the number of adolescents who take anti-pain drugs to reduce dysmenorrhea pain which can cause side effects. Treatment of dysmenorrhea in addition to pharmacological can use non-pharmacological treatment.The purpose of this study was to see the effect of using dysmenorrhea e-booklets on increasing knowledge of SMAN 28 Tangerang students in the Covid-19 Pandemic Era.This pre-experiment research using a questionnaire. The research design used a One Group Design Pretest-Postest research design. The research sample was all 10th grade students of SMAN 28 Tangerang. Sampling technique was carried out using accidental sampling. The effectiveness of the dysmenorrhea e-booklet in increasing the knowledge of SMAN 28 Tangerang students was analyzed using the Wilcoxon test and obtained a significance value (sig) of 0.000 (p&lt;0.05). The p value &lt;0.05 indicated a significant difference between the score before being given the e-booklet and the score after given the e-booklet. Therefore, it can be concluded that the provision of dysmenorrhea e-booklets is effective in increasing respondents' knowledge about dysmenorrhea in the Covid-19 era.","author":[{"dropping-particle":"","family":"Wardani","given":"Dyah Woro Kartiko Kusumo","non-dropping-particle":"","parse-names":false,"suffix":""},{"dropping-particle":"","family":"Dewi","given":"Ni Nyoman Sri Artina","non-dropping-particle":"","parse-names":false,"suffix":""},{"dropping-particle":"","family":"Suhaid","given":"Dewi Novitasari","non-dropping-particle":"","parse-names":false,"suffix":""}],"container-title":"Journal of Midwifery","id":"ITEM-1","issue":"2","issued":{"date-parts":[["2021"]]},"page":"62","title":"The Effectiveness of the Use of the Dysmenorrhea e-booklet on Increasing Knowledge of SMAN 28 Tangerang Students in the Covid-19 Era","type":"article-journal","volume":"6"},"uris":["http://www.mendeley.com/documents/?uuid=65a677dc-3f3d-4e62-a2ec-1ae47b88c0d4"]}],"mendeley":{"formattedCitation":"(Wardani et al., 2021)","plainTextFormattedCitation":"(Wardani et al., 2021)","previouslyFormattedCitation":"(Wardani et al., 2021)"},"properties":{"noteIndex":0},"schema":"https://github.com/citation-style-language/schema/raw/master/csl-citation.json"}</w:instrText>
      </w:r>
      <w:r w:rsidRPr="00964452">
        <w:rPr>
          <w:rFonts w:ascii="Times New Roman" w:eastAsia="Calibri" w:hAnsi="Times New Roman" w:cs="Times New Roman"/>
          <w:sz w:val="24"/>
          <w:szCs w:val="24"/>
          <w:lang w:val="en-US"/>
        </w:rPr>
        <w:fldChar w:fldCharType="separate"/>
      </w:r>
      <w:r w:rsidRPr="00964452">
        <w:rPr>
          <w:rFonts w:ascii="Times New Roman" w:eastAsia="Calibri" w:hAnsi="Times New Roman" w:cs="Times New Roman"/>
          <w:noProof/>
          <w:sz w:val="24"/>
          <w:szCs w:val="24"/>
          <w:lang w:val="en-US"/>
        </w:rPr>
        <w:t>(Wardani et al., 2021)</w:t>
      </w:r>
      <w:r w:rsidRPr="00964452">
        <w:rPr>
          <w:rFonts w:ascii="Times New Roman" w:eastAsia="Calibri" w:hAnsi="Times New Roman" w:cs="Times New Roman"/>
          <w:sz w:val="24"/>
          <w:szCs w:val="24"/>
          <w:lang w:val="en-US"/>
        </w:rPr>
        <w:fldChar w:fldCharType="end"/>
      </w:r>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menyatakan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bahwa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efektif</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meningkatkan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responden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tentang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w:t>
      </w:r>
      <w:proofErr w:type="spellEnd"/>
      <w:r w:rsidRPr="00964452">
        <w:rPr>
          <w:rFonts w:ascii="Times New Roman" w:eastAsia="Calibri" w:hAnsi="Times New Roman" w:cs="Times New Roman"/>
          <w:sz w:val="24"/>
          <w:szCs w:val="24"/>
          <w:lang w:val="en-US"/>
        </w:rPr>
        <w:t xml:space="preserve"> di era Covid-19 (p&lt;0,000).</w:t>
      </w:r>
      <w:r w:rsidR="00EE532F">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Penelitian</w:t>
      </w:r>
      <w:proofErr w:type="spellEnd"/>
      <w:r w:rsidRPr="00964452">
        <w:rPr>
          <w:rFonts w:ascii="Times New Roman" w:eastAsia="Calibri" w:hAnsi="Times New Roman" w:cs="Times New Roman"/>
          <w:sz w:val="24"/>
          <w:szCs w:val="24"/>
          <w:lang w:val="en-US"/>
        </w:rPr>
        <w:t xml:space="preserve"> lain juga </w:t>
      </w:r>
      <w:proofErr w:type="spellStart"/>
      <w:r w:rsidRPr="00964452">
        <w:rPr>
          <w:rFonts w:ascii="Times New Roman" w:eastAsia="Calibri" w:hAnsi="Times New Roman" w:cs="Times New Roman"/>
          <w:sz w:val="24"/>
          <w:szCs w:val="24"/>
          <w:lang w:val="en-US"/>
        </w:rPr>
        <w:t>menunjukkan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pengaruh</w:t>
      </w:r>
      <w:proofErr w:type="spellEnd"/>
      <w:r w:rsidRPr="00964452">
        <w:rPr>
          <w:rFonts w:ascii="Times New Roman" w:eastAsia="Calibri" w:hAnsi="Times New Roman" w:cs="Times New Roman"/>
          <w:sz w:val="24"/>
          <w:szCs w:val="24"/>
          <w:lang w:val="en-US"/>
        </w:rPr>
        <w:t xml:space="preserve"> </w:t>
      </w:r>
      <w:bookmarkStart w:id="7" w:name="_Hlk151061101"/>
      <w:proofErr w:type="spellStart"/>
      <w:r w:rsidRPr="00964452">
        <w:rPr>
          <w:rFonts w:ascii="Times New Roman" w:eastAsia="Calibri" w:hAnsi="Times New Roman" w:cs="Times New Roman"/>
          <w:sz w:val="24"/>
          <w:szCs w:val="24"/>
          <w:lang w:val="en-US"/>
        </w:rPr>
        <w:t>pemberian</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terhadap</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tingkat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pengetahuan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terkait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penggunaan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obat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tradisional</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termasuk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buah</w:t>
      </w:r>
      <w:proofErr w:type="spellEnd"/>
      <w:r w:rsidRPr="00964452">
        <w:rPr>
          <w:rFonts w:ascii="Times New Roman" w:eastAsia="Calibri" w:hAnsi="Times New Roman" w:cs="Times New Roman"/>
          <w:sz w:val="24"/>
          <w:szCs w:val="24"/>
          <w:lang w:val="en-US"/>
        </w:rPr>
        <w:t xml:space="preserve"> nanas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mengatasi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dismenorea</w:t>
      </w:r>
      <w:bookmarkStart w:id="8" w:name="_Hlk151061216"/>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dipertimbangkan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sebagai</w:t>
      </w:r>
      <w:proofErr w:type="spellEnd"/>
      <w:r w:rsidRPr="00964452">
        <w:rPr>
          <w:rFonts w:ascii="Times New Roman" w:eastAsia="Calibri" w:hAnsi="Times New Roman" w:cs="Times New Roman"/>
          <w:sz w:val="24"/>
          <w:szCs w:val="24"/>
          <w:lang w:val="en-US"/>
        </w:rPr>
        <w:t xml:space="preserve"> media </w:t>
      </w:r>
      <w:proofErr w:type="spellStart"/>
      <w:r w:rsidRPr="00964452">
        <w:rPr>
          <w:rFonts w:ascii="Times New Roman" w:eastAsia="Calibri" w:hAnsi="Times New Roman" w:cs="Times New Roman"/>
          <w:sz w:val="24"/>
          <w:szCs w:val="24"/>
          <w:lang w:val="en-US"/>
        </w:rPr>
        <w:t>edukasi</w:t>
      </w:r>
      <w:bookmarkEnd w:id="8"/>
      <w:proofErr w:type="spellEnd"/>
      <w:r w:rsidRPr="00964452">
        <w:rPr>
          <w:rFonts w:ascii="Times New Roman" w:eastAsia="Calibri" w:hAnsi="Times New Roman" w:cs="Times New Roman"/>
          <w:sz w:val="24"/>
          <w:szCs w:val="24"/>
          <w:lang w:val="en-US"/>
        </w:rPr>
        <w:t xml:space="preserve"> </w:t>
      </w:r>
      <w:bookmarkEnd w:id="7"/>
      <w:r w:rsidRPr="00964452">
        <w:rPr>
          <w:rFonts w:ascii="Times New Roman" w:eastAsia="Calibri" w:hAnsi="Times New Roman" w:cs="Times New Roman"/>
          <w:sz w:val="24"/>
          <w:szCs w:val="24"/>
          <w:lang w:val="en-US"/>
        </w:rPr>
        <w:fldChar w:fldCharType="begin" w:fldLock="1"/>
      </w:r>
      <w:r w:rsidRPr="00964452">
        <w:rPr>
          <w:rFonts w:ascii="Times New Roman" w:eastAsia="Calibri" w:hAnsi="Times New Roman" w:cs="Times New Roman"/>
          <w:sz w:val="24"/>
          <w:szCs w:val="24"/>
          <w:lang w:val="en-US"/>
        </w:rPr>
        <w:instrText>ADDIN CSL_CITATION {"citationItems":[{"id":"ITEM-1","itemData":{"DOI":"10.22435/jki.v0i0.5950","ISSN":"2085-675X","abstract":"Knowledge of traditional medicine is important for the formation of a person's activity in using traditional medicine. Preliminary studies conducted show the level of public knowledge about traditional medicine in the less category. This can be caused by a lack of desire to seek information and lack of education from health workers. For this reason, educational media such as e-booklets are needed. This study aims to see the level of public knowledge about traditional medicine after being given an e-booklet. This study uses a preexperimental method with a one group pretest-posttest design. The population of this research is the residents of Karimun Regency who have used traditional medicine. The sample of this study was 150 respondents who were determined using purposive sampling method. The inclusion criteria for the study were that the respondent was at least 18 years old, had used traditional medicine with the logo and was registered with BPOM for at least the last 3 months, could use a smartphone and was willing to be a respondent. The research instrument is e-booklet media and knowledge questionnaire. The knowledge questionnaire used has been tested for validity and reliability (obtained 20 valid questions with an r value of 0.881). Uni-variate data analysis to describe the level of knowledge and bi-variate analysis was carried out for the analysis of changes in pretest and post-test knowledge scores using the Wilcoxon test. The results obtained before giving the e-booklet are good knowledge as much as 6.6%, sufficient as much as 55.4% and less as much as 38% while after being given the e-booklet the knowledge of respondents with good category is 55.4%, enough is 38% and less as much as 6.6%. Bi-variate analysis obtained p value 0.000. It can be concluded that the given media has a significant effect on respondents knowledge.","author":[{"dropping-particle":"","family":"Dewi","given":"Ratna Sari","non-dropping-particle":"","parse-names":false,"suffix":""},{"dropping-particle":"","family":"Pratiwi","given":"Putri Qurnia","non-dropping-particle":"","parse-names":false,"suffix":""},{"dropping-particle":"","family":"Febrina","given":"Mira","non-dropping-particle":"","parse-names":false,"suffix":""},{"dropping-particle":"","family":"Agistia","given":"Nesa","non-dropping-particle":"","parse-names":false,"suffix":""}],"container-title":"Jurnal Kefarmasian Indonesia","id":"ITEM-1","issued":{"date-parts":[["2022"]]},"page":"128-136","title":"Tingkat Pengetahuan Masyarakat tentang Obat Tradisional setelah Pemberian E-Booklet di Kabupaten Karimun","type":"article-journal"},"uris":["http://www.mendeley.com/documents/?uuid=06f8e77b-6109-472e-b8b9-f015f3bfb392"]}],"mendeley":{"formattedCitation":"(Dewi et al., 2022)","plainTextFormattedCitation":"(Dewi et al., 2022)","previouslyFormattedCitation":"(Dewi et al., 2022)"},"properties":{"noteIndex":0},"schema":"https://github.com/citation-style-language/schema/raw/master/csl-citation.json"}</w:instrText>
      </w:r>
      <w:r w:rsidRPr="00964452">
        <w:rPr>
          <w:rFonts w:ascii="Times New Roman" w:eastAsia="Calibri" w:hAnsi="Times New Roman" w:cs="Times New Roman"/>
          <w:sz w:val="24"/>
          <w:szCs w:val="24"/>
          <w:lang w:val="en-US"/>
        </w:rPr>
        <w:fldChar w:fldCharType="separate"/>
      </w:r>
      <w:r w:rsidRPr="00964452">
        <w:rPr>
          <w:rFonts w:ascii="Times New Roman" w:eastAsia="Calibri" w:hAnsi="Times New Roman" w:cs="Times New Roman"/>
          <w:noProof/>
          <w:sz w:val="24"/>
          <w:szCs w:val="24"/>
          <w:lang w:val="en-US"/>
        </w:rPr>
        <w:t>(Dewi et al., 2022)</w:t>
      </w:r>
      <w:r w:rsidRPr="00964452">
        <w:rPr>
          <w:rFonts w:ascii="Times New Roman" w:eastAsia="Calibri" w:hAnsi="Times New Roman" w:cs="Times New Roman"/>
          <w:sz w:val="24"/>
          <w:szCs w:val="24"/>
          <w:lang w:val="en-US"/>
        </w:rPr>
        <w:fldChar w:fldCharType="end"/>
      </w:r>
      <w:r w:rsidRPr="00964452">
        <w:rPr>
          <w:rFonts w:ascii="Times New Roman" w:eastAsia="Calibri" w:hAnsi="Times New Roman" w:cs="Times New Roman"/>
          <w:sz w:val="24"/>
          <w:szCs w:val="24"/>
          <w:lang w:val="en-US"/>
        </w:rPr>
        <w:t>.</w:t>
      </w:r>
    </w:p>
    <w:p w14:paraId="7767F1D5" w14:textId="77777777" w:rsidR="00964452" w:rsidRPr="00964452" w:rsidRDefault="00964452" w:rsidP="00964452">
      <w:pPr>
        <w:spacing w:after="0" w:line="240" w:lineRule="auto"/>
        <w:ind w:firstLine="567"/>
        <w:contextualSpacing/>
        <w:jc w:val="both"/>
        <w:rPr>
          <w:rFonts w:ascii="Times New Roman" w:eastAsia="Calibri" w:hAnsi="Times New Roman" w:cs="Times New Roman"/>
          <w:sz w:val="24"/>
          <w:szCs w:val="24"/>
          <w:lang w:val="en-US"/>
        </w:rPr>
      </w:pPr>
      <w:r w:rsidRPr="00964452">
        <w:rPr>
          <w:rFonts w:ascii="Times New Roman" w:eastAsia="Calibri" w:hAnsi="Times New Roman" w:cs="Times New Roman"/>
          <w:i/>
          <w:iCs/>
          <w:sz w:val="24"/>
          <w:szCs w:val="24"/>
          <w:lang w:val="id-ID"/>
        </w:rPr>
        <w:t>E-booklet</w:t>
      </w:r>
      <w:r w:rsidRPr="00964452">
        <w:rPr>
          <w:rFonts w:ascii="Times New Roman" w:eastAsia="Calibri" w:hAnsi="Times New Roman" w:cs="Times New Roman"/>
          <w:sz w:val="24"/>
          <w:szCs w:val="24"/>
          <w:lang w:val="id-ID"/>
        </w:rPr>
        <w:t xml:space="preserve"> </w:t>
      </w:r>
      <w:proofErr w:type="spellStart"/>
      <w:r w:rsidRPr="00964452">
        <w:rPr>
          <w:rFonts w:ascii="Times New Roman" w:eastAsia="Calibri" w:hAnsi="Times New Roman" w:cs="Times New Roman"/>
          <w:sz w:val="24"/>
          <w:szCs w:val="24"/>
          <w:lang w:val="en-US"/>
        </w:rPr>
        <w:t>merupakah</w:t>
      </w:r>
      <w:proofErr w:type="spellEnd"/>
      <w:r w:rsidRPr="00964452">
        <w:rPr>
          <w:rFonts w:ascii="Times New Roman" w:eastAsia="Calibri" w:hAnsi="Times New Roman" w:cs="Times New Roman"/>
          <w:sz w:val="24"/>
          <w:szCs w:val="24"/>
          <w:lang w:val="en-US"/>
        </w:rPr>
        <w:t xml:space="preserve"> salah </w:t>
      </w:r>
      <w:proofErr w:type="spellStart"/>
      <w:r w:rsidRPr="00964452">
        <w:rPr>
          <w:rFonts w:ascii="Times New Roman" w:eastAsia="Calibri" w:hAnsi="Times New Roman" w:cs="Times New Roman"/>
          <w:sz w:val="24"/>
          <w:szCs w:val="24"/>
          <w:lang w:val="en-US"/>
        </w:rPr>
        <w:t>satu</w:t>
      </w:r>
      <w:proofErr w:type="spellEnd"/>
      <w:r w:rsidRPr="00964452">
        <w:rPr>
          <w:rFonts w:ascii="Times New Roman" w:eastAsia="Calibri" w:hAnsi="Times New Roman" w:cs="Times New Roman"/>
          <w:sz w:val="24"/>
          <w:szCs w:val="24"/>
          <w:lang w:val="en-US"/>
        </w:rPr>
        <w:t xml:space="preserve"> media </w:t>
      </w:r>
      <w:proofErr w:type="spellStart"/>
      <w:r w:rsidRPr="00964452">
        <w:rPr>
          <w:rFonts w:ascii="Times New Roman" w:eastAsia="Calibri" w:hAnsi="Times New Roman" w:cs="Times New Roman"/>
          <w:sz w:val="24"/>
          <w:szCs w:val="24"/>
          <w:lang w:val="en-US"/>
        </w:rPr>
        <w:t>pembelajaran</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berisi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tulisan</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gambar</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disesuaikan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sasaran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pembacanya</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disimpan</w:t>
      </w:r>
      <w:proofErr w:type="spellEnd"/>
      <w:r w:rsidRPr="00964452">
        <w:rPr>
          <w:rFonts w:ascii="Times New Roman" w:eastAsia="Calibri" w:hAnsi="Times New Roman" w:cs="Times New Roman"/>
          <w:sz w:val="24"/>
          <w:szCs w:val="24"/>
          <w:lang w:val="en-US"/>
        </w:rPr>
        <w:t xml:space="preserve"> pada </w:t>
      </w:r>
      <w:r w:rsidRPr="00964452">
        <w:rPr>
          <w:rFonts w:ascii="Times New Roman" w:eastAsia="Calibri" w:hAnsi="Times New Roman" w:cs="Times New Roman"/>
          <w:i/>
          <w:iCs/>
          <w:sz w:val="24"/>
          <w:szCs w:val="24"/>
          <w:lang w:val="en-US"/>
        </w:rPr>
        <w:t>smartphone</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lebtop</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komputer</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didalam</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tersusun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secara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rinci</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jelas</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pembaca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memahami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serta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tidak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menimbulkan</w:t>
      </w:r>
      <w:proofErr w:type="spellEnd"/>
      <w:r w:rsidRPr="00964452">
        <w:rPr>
          <w:rFonts w:ascii="Times New Roman" w:eastAsia="Calibri" w:hAnsi="Times New Roman" w:cs="Times New Roman"/>
          <w:sz w:val="24"/>
          <w:szCs w:val="24"/>
          <w:lang w:val="en-US"/>
        </w:rPr>
        <w:t xml:space="preserve"> salah </w:t>
      </w:r>
      <w:proofErr w:type="spellStart"/>
      <w:r w:rsidRPr="00964452">
        <w:rPr>
          <w:rFonts w:ascii="Times New Roman" w:eastAsia="Calibri" w:hAnsi="Times New Roman" w:cs="Times New Roman"/>
          <w:sz w:val="24"/>
          <w:szCs w:val="24"/>
          <w:lang w:val="en-US"/>
        </w:rPr>
        <w:t>persepsi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Penggunaan</w:t>
      </w:r>
      <w:proofErr w:type="spellEnd"/>
      <w:r w:rsidRPr="00964452">
        <w:rPr>
          <w:rFonts w:ascii="Times New Roman" w:eastAsia="Calibri" w:hAnsi="Times New Roman" w:cs="Times New Roman"/>
          <w:sz w:val="24"/>
          <w:szCs w:val="24"/>
          <w:lang w:val="en-US"/>
        </w:rPr>
        <w:t xml:space="preserve"> media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memudahkan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pembaca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untuk</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lebih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memahami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dibandingkan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penyampaian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secara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lisan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karena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pembaca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secara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langsung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mengamati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gambar</w:t>
      </w:r>
      <w:proofErr w:type="spellEnd"/>
      <w:r w:rsidRPr="00964452">
        <w:rPr>
          <w:rFonts w:ascii="Times New Roman" w:eastAsia="Calibri" w:hAnsi="Times New Roman" w:cs="Times New Roman"/>
          <w:sz w:val="24"/>
          <w:szCs w:val="24"/>
          <w:lang w:val="en-US"/>
        </w:rPr>
        <w:t xml:space="preserve"> dan </w:t>
      </w:r>
      <w:proofErr w:type="spellStart"/>
      <w:r w:rsidRPr="00964452">
        <w:rPr>
          <w:rFonts w:ascii="Times New Roman" w:eastAsia="Calibri" w:hAnsi="Times New Roman" w:cs="Times New Roman"/>
          <w:sz w:val="24"/>
          <w:szCs w:val="24"/>
          <w:lang w:val="en-US"/>
        </w:rPr>
        <w:t>tulisan</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ada</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sz w:val="24"/>
          <w:szCs w:val="24"/>
          <w:lang w:val="en-US"/>
        </w:rPr>
        <w:fldChar w:fldCharType="begin" w:fldLock="1"/>
      </w:r>
      <w:r w:rsidRPr="00964452">
        <w:rPr>
          <w:rFonts w:ascii="Times New Roman" w:eastAsia="Calibri" w:hAnsi="Times New Roman" w:cs="Times New Roman"/>
          <w:sz w:val="24"/>
          <w:szCs w:val="24"/>
          <w:lang w:val="en-US"/>
        </w:rPr>
        <w:instrText>ADDIN CSL_CITATION {"citationItems":[{"id":"ITEM-1","itemData":{"abstract":"Background : Breastfeeding problems are caused by breast problems which are one of the factors that loss of the interest mothers to breastfeed. A third of women aged 25 years do not breastfeed because of breast swelling. In addition, inverted nipple, flat nipple, clogged duct, mastitis, and breast abscess are also cause mother’s reluctance to breastfeed. General practitioner at Public Health Center as primary care physicians should have a good knowledge how to troubleshoot breastfeeding problems. A good knowledge will help general practitioner to resolve the cases of confession. One way to increase to knowledge by using learning media. Today almost everyone has a smartphone. It is encouraged to use electronic based learning media in the form of e-booklet. This research aims to determine The Effectiveness of E-booklet on Breastfeeding Problems to Increase the Knowledge of General Practitioner at Public Health Center Malang City. Methods : This type of research is the quantitative, using the quasi experiment method with the research design One Group Pretest-Posttest Design with total sampling. The population is known for 35 that is all the general practitioners working at Public Health Center with inclusion creteria, like general practitioners who are willing to be respondents and functional physicians who work in public health center of Malang city. Sample obtained as many as 23 people. Questionnaires were given to measure knowledge before and after the giving of e-booklet. Datas were analyzed by paired sample t test (p &lt; 0,05). Results : There is an average difference between the value before and after the e-booklets. Average posttest value is higher than pretest. Conclusion : E-booklet is effectively improve general practitioner’s knowledge of breastfeeding problems.","author":[{"dropping-particle":"","family":"Muhdar","given":"Al","non-dropping-particle":"","parse-names":false,"suffix":""}],"container-title":"Jurnal Kesehatan Anak","id":"ITEM-1","issue":"1","issued":{"date-parts":[["2018"]]},"title":"Efektifitas Pemberian E-Booklet Tentang Permasalahan Menyusui Terhadap Peningkatan Pengetahuan Dokter Umum Di Puskesmas Kota Malangejki │ Vol. 7, No. 1, Maret 2018 Jurnal Kesehatan Islam","type":"article-journal","volume":"7"},"uris":["http://www.mendeley.com/documents/?uuid=8778773a-227b-481c-a2e1-21e33012332e"]}],"mendeley":{"formattedCitation":"(Muhdar, 2018)","plainTextFormattedCitation":"(Muhdar, 2018)","previouslyFormattedCitation":"(Muhdar, 2018)"},"properties":{"noteIndex":0},"schema":"https://github.com/citation-style-language/schema/raw/master/csl-citation.json"}</w:instrText>
      </w:r>
      <w:r w:rsidRPr="00964452">
        <w:rPr>
          <w:rFonts w:ascii="Times New Roman" w:eastAsia="Calibri" w:hAnsi="Times New Roman" w:cs="Times New Roman"/>
          <w:sz w:val="24"/>
          <w:szCs w:val="24"/>
          <w:lang w:val="en-US"/>
        </w:rPr>
        <w:fldChar w:fldCharType="separate"/>
      </w:r>
      <w:r w:rsidRPr="00964452">
        <w:rPr>
          <w:rFonts w:ascii="Times New Roman" w:eastAsia="Calibri" w:hAnsi="Times New Roman" w:cs="Times New Roman"/>
          <w:noProof/>
          <w:sz w:val="24"/>
          <w:szCs w:val="24"/>
          <w:lang w:val="en-US"/>
        </w:rPr>
        <w:t>(Muhdar, 2018)</w:t>
      </w:r>
      <w:r w:rsidRPr="00964452">
        <w:rPr>
          <w:rFonts w:ascii="Times New Roman" w:eastAsia="Calibri" w:hAnsi="Times New Roman" w:cs="Times New Roman"/>
          <w:sz w:val="24"/>
          <w:szCs w:val="24"/>
          <w:lang w:val="en-US"/>
        </w:rPr>
        <w:fldChar w:fldCharType="end"/>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Keuntungan</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yaitu</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responden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lebih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mengingat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materi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karena</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i/>
          <w:iCs/>
          <w:sz w:val="24"/>
          <w:szCs w:val="24"/>
          <w:lang w:val="en-US"/>
        </w:rPr>
        <w:t>e-booklet</w:t>
      </w:r>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dibaca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secara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berulang-ulang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Seseorang</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dapat</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mempelajarinya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dalam</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keadaan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santai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sesuai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dengan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kemampuan</w:t>
      </w:r>
      <w:proofErr w:type="spellEnd"/>
      <w:r w:rsidRPr="00964452">
        <w:rPr>
          <w:rFonts w:ascii="Times New Roman" w:eastAsia="Calibri" w:hAnsi="Times New Roman" w:cs="Times New Roman"/>
          <w:sz w:val="24"/>
          <w:szCs w:val="24"/>
          <w:lang w:val="en-US"/>
        </w:rPr>
        <w:t xml:space="preserve"> yang </w:t>
      </w:r>
      <w:proofErr w:type="spellStart"/>
      <w:r w:rsidRPr="00964452">
        <w:rPr>
          <w:rFonts w:ascii="Times New Roman" w:eastAsia="Calibri" w:hAnsi="Times New Roman" w:cs="Times New Roman"/>
          <w:sz w:val="24"/>
          <w:szCs w:val="24"/>
          <w:lang w:val="en-US"/>
        </w:rPr>
        <w:t>dimilikinya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sehingga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akan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lebih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mudah</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diterima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daripada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penyampaian</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informasi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hanya</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dari</w:t>
      </w:r>
      <w:proofErr w:type="spellEnd"/>
      <w:r w:rsidRPr="00964452">
        <w:rPr>
          <w:rFonts w:ascii="Times New Roman" w:eastAsia="Calibri" w:hAnsi="Times New Roman" w:cs="Times New Roman"/>
          <w:sz w:val="24"/>
          <w:szCs w:val="24"/>
          <w:lang w:val="en-US"/>
        </w:rPr>
        <w:t xml:space="preserve"> </w:t>
      </w:r>
      <w:proofErr w:type="spellStart"/>
      <w:r w:rsidRPr="00964452">
        <w:rPr>
          <w:rFonts w:ascii="Times New Roman" w:eastAsia="Calibri" w:hAnsi="Times New Roman" w:cs="Times New Roman"/>
          <w:sz w:val="24"/>
          <w:szCs w:val="24"/>
          <w:lang w:val="en-US"/>
        </w:rPr>
        <w:t>mendengar</w:t>
      </w:r>
      <w:proofErr w:type="spellEnd"/>
      <w:r w:rsidRPr="00964452">
        <w:rPr>
          <w:rFonts w:ascii="Times New Roman" w:eastAsia="Calibri" w:hAnsi="Times New Roman" w:cs="Times New Roman"/>
          <w:sz w:val="24"/>
          <w:szCs w:val="24"/>
          <w:lang w:val="en-US"/>
        </w:rPr>
        <w:t xml:space="preserve"> </w:t>
      </w:r>
      <w:r w:rsidRPr="00964452">
        <w:rPr>
          <w:rFonts w:ascii="Times New Roman" w:eastAsia="Calibri" w:hAnsi="Times New Roman" w:cs="Times New Roman"/>
          <w:sz w:val="24"/>
          <w:szCs w:val="24"/>
          <w:lang w:val="en-US"/>
        </w:rPr>
        <w:fldChar w:fldCharType="begin" w:fldLock="1"/>
      </w:r>
      <w:r w:rsidRPr="00964452">
        <w:rPr>
          <w:rFonts w:ascii="Times New Roman" w:eastAsia="Calibri" w:hAnsi="Times New Roman" w:cs="Times New Roman"/>
          <w:sz w:val="24"/>
          <w:szCs w:val="24"/>
          <w:lang w:val="en-US"/>
        </w:rPr>
        <w:instrText>ADDIN CSL_CITATION {"citationItems":[{"id":"ITEM-1","itemData":{"abstract":"Latar belakang: Salah satu penyebab anemia pada remaja putri adalah kurangnya pengetahuan pencegahan dan penanggulangan anemia pada remaja putri. Tujuan: Penelitian ini dialkukan dengan tujuan melakukan penyuluhan anemia gizi besi dengan media booklet untuk meningkatkan pengetahuan dan sikap siswi SMAN 7 Malang. Metode: Jenis penelitian ini adalah quasy experiment dengan penelitian two group pra-post test design. Penelitian ini dilaksanakan pada Bulan Desember 2019. Kelompok sampel dipilih menggunakan purposive sampling dan jumlah sampel 24 orang yang dibagi menjadi kelompok kontrol dan kelompok perlakuan. Hasil: Hasil penelitian menunjukkan bahwa media booklet ”Remaja Putri Bebas Anemia Sehat Bahagia” layak digunakan sebagai media edukasi anemia gizi besi untuk remaja. Penyuluhan dengan metode ceramah dan penyuluhan dengan metode ceramah menggunakan media booklet dapat meningkatkan pengetahuan dan sikap siswi mengenai anemi gizi besi. Hal ini disebabkan karena responden telah menerima informasi dimana sebelumnya responden belum mengetahui informasi mengenai anemia gizi besi. Hasil analisis menunjukkan adanya perbedaan yang signifikan peningkatan pengetahuan (p=0,017) dan sikap (p=0,000) antara penyuluhan dengan metode ceramah dengan penyuluhan dengan metode ceramah dan media booklet. Simpulan: Penyuluhan dengan media booklet lebih unggul 8% dibandingkan dengan penyuluhan dengan metode ceramah untuk peningkatan pengetahuan dan 8% pada peningkatan sikap.","author":[{"dropping-particle":"","family":"Imanuna","given":"Hibatullah","non-dropping-particle":"","parse-names":false,"suffix":""},{"dropping-particle":"","family":"Aroni","given":"Hasan","non-dropping-particle":"","parse-names":false,"suffix":""},{"dropping-particle":"","family":"Fajar","given":"Ibnu","non-dropping-particle":"","parse-names":false,"suffix":""}],"container-title":"Jurnal Nutriture","id":"ITEM-1","issue":"1","issued":{"date-parts":[["2020"]]},"page":"1-8","title":"Penyuluhan Anemia Gizi Besi Menggunakan Media Booklet untuk Meningkatkan Pengetahuan dan Sikap Siswi SMAN 7 Malang","type":"article-journal","volume":"1"},"uris":["http://www.mendeley.com/documents/?uuid=cebfe301-0af8-4aa0-a2cd-636a77feb03d"]}],"mendeley":{"formattedCitation":"(Imanuna et al., 2020)","plainTextFormattedCitation":"(Imanuna et al., 2020)","previouslyFormattedCitation":"(Imanuna et al., 2020)"},"properties":{"noteIndex":0},"schema":"https://github.com/citation-style-language/schema/raw/master/csl-citation.json"}</w:instrText>
      </w:r>
      <w:r w:rsidRPr="00964452">
        <w:rPr>
          <w:rFonts w:ascii="Times New Roman" w:eastAsia="Calibri" w:hAnsi="Times New Roman" w:cs="Times New Roman"/>
          <w:sz w:val="24"/>
          <w:szCs w:val="24"/>
          <w:lang w:val="en-US"/>
        </w:rPr>
        <w:fldChar w:fldCharType="separate"/>
      </w:r>
      <w:r w:rsidRPr="00964452">
        <w:rPr>
          <w:rFonts w:ascii="Times New Roman" w:eastAsia="Calibri" w:hAnsi="Times New Roman" w:cs="Times New Roman"/>
          <w:noProof/>
          <w:sz w:val="24"/>
          <w:szCs w:val="24"/>
          <w:lang w:val="en-US"/>
        </w:rPr>
        <w:t>(Imanuna et al., 2020)</w:t>
      </w:r>
      <w:r w:rsidRPr="00964452">
        <w:rPr>
          <w:rFonts w:ascii="Times New Roman" w:eastAsia="Calibri" w:hAnsi="Times New Roman" w:cs="Times New Roman"/>
          <w:sz w:val="24"/>
          <w:szCs w:val="24"/>
          <w:lang w:val="en-US"/>
        </w:rPr>
        <w:fldChar w:fldCharType="end"/>
      </w:r>
      <w:r w:rsidRPr="00964452">
        <w:rPr>
          <w:rFonts w:ascii="Times New Roman" w:eastAsia="Calibri" w:hAnsi="Times New Roman" w:cs="Times New Roman"/>
          <w:sz w:val="24"/>
          <w:szCs w:val="24"/>
          <w:lang w:val="en-US"/>
        </w:rPr>
        <w:t>.</w:t>
      </w:r>
    </w:p>
    <w:p w14:paraId="417F1284" w14:textId="3BAEB10C" w:rsidR="00D3041C" w:rsidRDefault="00D3041C" w:rsidP="00964452">
      <w:pPr>
        <w:tabs>
          <w:tab w:val="left" w:pos="567"/>
        </w:tabs>
        <w:spacing w:after="0" w:line="240" w:lineRule="auto"/>
        <w:jc w:val="both"/>
        <w:rPr>
          <w:rFonts w:ascii="Times New Roman" w:hAnsi="Times New Roman" w:cs="Times New Roman"/>
          <w:b/>
          <w:sz w:val="24"/>
          <w:szCs w:val="24"/>
          <w:lang w:val="id-ID"/>
        </w:rPr>
      </w:pPr>
    </w:p>
    <w:p w14:paraId="37CAE1AA" w14:textId="77777777" w:rsidR="00EE532F" w:rsidRPr="00B67DED" w:rsidRDefault="00EE532F" w:rsidP="00964452">
      <w:pPr>
        <w:tabs>
          <w:tab w:val="left" w:pos="567"/>
        </w:tabs>
        <w:spacing w:after="0" w:line="240" w:lineRule="auto"/>
        <w:jc w:val="both"/>
        <w:rPr>
          <w:rFonts w:ascii="Times New Roman" w:hAnsi="Times New Roman" w:cs="Times New Roman"/>
          <w:b/>
          <w:sz w:val="24"/>
          <w:szCs w:val="24"/>
          <w:lang w:val="id-ID"/>
        </w:rPr>
      </w:pPr>
    </w:p>
    <w:p w14:paraId="799BD52C" w14:textId="4BF9D5D0" w:rsidR="00EE43EA" w:rsidRPr="00EE43EA" w:rsidRDefault="003044D3" w:rsidP="00D023FB">
      <w:pPr>
        <w:rPr>
          <w:rFonts w:ascii="Times New Roman" w:hAnsi="Times New Roman" w:cs="Times New Roman"/>
          <w:b/>
          <w:sz w:val="24"/>
          <w:szCs w:val="24"/>
          <w:lang w:val="id-ID"/>
        </w:rPr>
      </w:pPr>
      <w:r w:rsidRPr="00B67DED">
        <w:rPr>
          <w:rFonts w:ascii="Times New Roman" w:hAnsi="Times New Roman" w:cs="Times New Roman"/>
          <w:b/>
          <w:sz w:val="24"/>
          <w:szCs w:val="24"/>
        </w:rPr>
        <w:t>SIMPULAN</w:t>
      </w:r>
    </w:p>
    <w:p w14:paraId="4C3539FF" w14:textId="6C3C1FBF" w:rsidR="004D006A" w:rsidRDefault="00964452" w:rsidP="00BA5BEB">
      <w:pPr>
        <w:autoSpaceDE w:val="0"/>
        <w:autoSpaceDN w:val="0"/>
        <w:adjustRightInd w:val="0"/>
        <w:spacing w:after="0" w:line="240" w:lineRule="auto"/>
        <w:ind w:firstLine="567"/>
        <w:contextualSpacing/>
        <w:jc w:val="both"/>
        <w:rPr>
          <w:rFonts w:ascii="Times New Roman" w:eastAsia="Calibri" w:hAnsi="Times New Roman" w:cs="Times New Roman"/>
          <w:bCs/>
          <w:sz w:val="24"/>
          <w:szCs w:val="24"/>
          <w:lang w:val="en-US"/>
        </w:rPr>
      </w:pPr>
      <w:proofErr w:type="spellStart"/>
      <w:r w:rsidRPr="00964452">
        <w:rPr>
          <w:rFonts w:ascii="Times New Roman" w:eastAsia="Calibri" w:hAnsi="Times New Roman" w:cs="Times New Roman"/>
          <w:sz w:val="24"/>
          <w:szCs w:val="24"/>
          <w:lang w:val="en-US"/>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sebagian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besar</w:t>
      </w:r>
      <w:proofErr w:type="spellEnd"/>
      <w:r w:rsidR="00D21415">
        <w:rPr>
          <w:rFonts w:ascii="Times New Roman" w:hAnsi="Times New Roman" w:cs="Times New Roman"/>
          <w:sz w:val="24"/>
          <w:szCs w:val="24"/>
        </w:rPr>
        <w:t xml:space="preserve"> (81%) </w:t>
      </w:r>
      <w:proofErr w:type="spellStart"/>
      <w:r w:rsidR="00D21415">
        <w:rPr>
          <w:rFonts w:ascii="Times New Roman" w:hAnsi="Times New Roman" w:cs="Times New Roman"/>
          <w:sz w:val="24"/>
          <w:szCs w:val="24"/>
        </w:rPr>
        <w:t>remaja</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putri</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memiliki</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pengetahuan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baik</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setelah</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diberikan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intervensi</w:t>
      </w:r>
      <w:proofErr w:type="spellEnd"/>
      <w:r w:rsidR="00D21415">
        <w:rPr>
          <w:rFonts w:ascii="Times New Roman" w:hAnsi="Times New Roman" w:cs="Times New Roman"/>
          <w:sz w:val="24"/>
          <w:szCs w:val="24"/>
        </w:rPr>
        <w:t xml:space="preserve"> </w:t>
      </w:r>
      <w:r w:rsidR="00D21415" w:rsidRPr="00D21415">
        <w:rPr>
          <w:rFonts w:ascii="Times New Roman" w:hAnsi="Times New Roman" w:cs="Times New Roman"/>
          <w:i/>
          <w:iCs/>
          <w:sz w:val="24"/>
          <w:szCs w:val="24"/>
        </w:rPr>
        <w:t>e-booklet</w:t>
      </w:r>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tentang</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buah</w:t>
      </w:r>
      <w:proofErr w:type="spellEnd"/>
      <w:r w:rsidR="00D21415">
        <w:rPr>
          <w:rFonts w:ascii="Times New Roman" w:hAnsi="Times New Roman" w:cs="Times New Roman"/>
          <w:sz w:val="24"/>
          <w:szCs w:val="24"/>
        </w:rPr>
        <w:t xml:space="preserve"> nanas </w:t>
      </w:r>
      <w:proofErr w:type="spellStart"/>
      <w:r w:rsidR="00D21415">
        <w:rPr>
          <w:rFonts w:ascii="Times New Roman" w:hAnsi="Times New Roman" w:cs="Times New Roman"/>
          <w:sz w:val="24"/>
          <w:szCs w:val="24"/>
        </w:rPr>
        <w:t>untuk</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mengatasi</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dismenorea</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dengan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peningkatan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pengetahuan</w:t>
      </w:r>
      <w:proofErr w:type="spellEnd"/>
      <w:r w:rsidR="00D21415">
        <w:rPr>
          <w:rFonts w:ascii="Times New Roman" w:hAnsi="Times New Roman" w:cs="Times New Roman"/>
          <w:sz w:val="24"/>
          <w:szCs w:val="24"/>
        </w:rPr>
        <w:t xml:space="preserve"> </w:t>
      </w:r>
      <w:proofErr w:type="spellStart"/>
      <w:r w:rsidR="00D21415">
        <w:rPr>
          <w:rFonts w:ascii="Times New Roman" w:hAnsi="Times New Roman" w:cs="Times New Roman"/>
          <w:sz w:val="24"/>
          <w:szCs w:val="24"/>
        </w:rPr>
        <w:t>sebesar</w:t>
      </w:r>
      <w:proofErr w:type="spellEnd"/>
      <w:r w:rsidR="00D21415">
        <w:rPr>
          <w:rFonts w:ascii="Times New Roman" w:hAnsi="Times New Roman" w:cs="Times New Roman"/>
          <w:sz w:val="24"/>
          <w:szCs w:val="24"/>
        </w:rPr>
        <w:t xml:space="preserve"> 56%. </w:t>
      </w:r>
      <w:proofErr w:type="spellStart"/>
      <w:r w:rsidR="00464C7E">
        <w:rPr>
          <w:rFonts w:ascii="Times New Roman" w:hAnsi="Times New Roman" w:cs="Times New Roman"/>
          <w:sz w:val="24"/>
          <w:szCs w:val="24"/>
        </w:rPr>
        <w:t>Analisis</w:t>
      </w:r>
      <w:proofErr w:type="spellEnd"/>
      <w:r w:rsidR="00464C7E">
        <w:rPr>
          <w:rFonts w:ascii="Times New Roman" w:hAnsi="Times New Roman" w:cs="Times New Roman"/>
          <w:sz w:val="24"/>
          <w:szCs w:val="24"/>
        </w:rPr>
        <w:t xml:space="preserve"> </w:t>
      </w:r>
      <w:proofErr w:type="spellStart"/>
      <w:r w:rsidR="00464C7E">
        <w:rPr>
          <w:rFonts w:ascii="Times New Roman" w:hAnsi="Times New Roman" w:cs="Times New Roman"/>
          <w:sz w:val="24"/>
          <w:szCs w:val="24"/>
        </w:rPr>
        <w:t>bivariat</w:t>
      </w:r>
      <w:proofErr w:type="spellEnd"/>
      <w:r w:rsidR="00464C7E">
        <w:rPr>
          <w:rFonts w:ascii="Times New Roman" w:hAnsi="Times New Roman" w:cs="Times New Roman"/>
          <w:sz w:val="24"/>
          <w:szCs w:val="24"/>
        </w:rPr>
        <w:t xml:space="preserve"> </w:t>
      </w:r>
      <w:proofErr w:type="spellStart"/>
      <w:r w:rsidR="00464C7E">
        <w:rPr>
          <w:rFonts w:ascii="Times New Roman" w:hAnsi="Times New Roman" w:cs="Times New Roman"/>
          <w:sz w:val="24"/>
          <w:szCs w:val="24"/>
        </w:rPr>
        <w:t>menunjukkan</w:t>
      </w:r>
      <w:proofErr w:type="spellEnd"/>
      <w:r w:rsidR="00464C7E">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964452">
        <w:rPr>
          <w:rFonts w:ascii="Times New Roman" w:eastAsia="Calibri" w:hAnsi="Times New Roman" w:cs="Times New Roman"/>
          <w:bCs/>
          <w:i/>
          <w:iCs/>
          <w:sz w:val="24"/>
          <w:szCs w:val="24"/>
          <w:lang w:val="en-US"/>
        </w:rPr>
        <w:t>e-booklet</w:t>
      </w:r>
      <w:r w:rsidRPr="00964452">
        <w:rPr>
          <w:rFonts w:ascii="Times New Roman" w:eastAsia="Calibri" w:hAnsi="Times New Roman" w:cs="Times New Roman"/>
          <w:bCs/>
          <w:sz w:val="24"/>
          <w:szCs w:val="24"/>
          <w:lang w:val="en-US"/>
        </w:rPr>
        <w:t xml:space="preserve"> </w:t>
      </w:r>
      <w:bookmarkStart w:id="9" w:name="_Hlk141760625"/>
      <w:proofErr w:type="spellStart"/>
      <w:r w:rsidRPr="00964452">
        <w:rPr>
          <w:rFonts w:ascii="Times New Roman" w:eastAsia="Calibri" w:hAnsi="Times New Roman" w:cs="Times New Roman"/>
          <w:bCs/>
          <w:sz w:val="24"/>
          <w:szCs w:val="24"/>
          <w:lang w:val="en-US"/>
        </w:rPr>
        <w:t>tentang</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buah</w:t>
      </w:r>
      <w:proofErr w:type="spellEnd"/>
      <w:r w:rsidRPr="00964452">
        <w:rPr>
          <w:rFonts w:ascii="Times New Roman" w:eastAsia="Calibri" w:hAnsi="Times New Roman" w:cs="Times New Roman"/>
          <w:bCs/>
          <w:sz w:val="24"/>
          <w:szCs w:val="24"/>
          <w:lang w:val="en-US"/>
        </w:rPr>
        <w:t xml:space="preserve"> nanas </w:t>
      </w:r>
      <w:proofErr w:type="spellStart"/>
      <w:r w:rsidRPr="00964452">
        <w:rPr>
          <w:rFonts w:ascii="Times New Roman" w:eastAsia="Calibri" w:hAnsi="Times New Roman" w:cs="Times New Roman"/>
          <w:bCs/>
          <w:sz w:val="24"/>
          <w:szCs w:val="24"/>
          <w:lang w:val="en-US"/>
        </w:rPr>
        <w:t>untuk</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mengatasi</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dismenorea</w:t>
      </w:r>
      <w:proofErr w:type="spellEnd"/>
      <w:r w:rsidRPr="00964452">
        <w:rPr>
          <w:rFonts w:ascii="Times New Roman" w:eastAsia="Calibri" w:hAnsi="Times New Roman" w:cs="Times New Roman"/>
          <w:bCs/>
          <w:sz w:val="24"/>
          <w:szCs w:val="24"/>
          <w:lang w:val="en-US"/>
        </w:rPr>
        <w:t xml:space="preserve"> </w:t>
      </w:r>
      <w:bookmarkEnd w:id="9"/>
      <w:proofErr w:type="spellStart"/>
      <w:r w:rsidRPr="00964452">
        <w:rPr>
          <w:rFonts w:ascii="Times New Roman" w:eastAsia="Calibri" w:hAnsi="Times New Roman" w:cs="Times New Roman"/>
          <w:bCs/>
          <w:sz w:val="24"/>
          <w:szCs w:val="24"/>
          <w:lang w:val="en-US"/>
        </w:rPr>
        <w:t>terhadap</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peningkatan</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pengetahuan</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remaja</w:t>
      </w:r>
      <w:proofErr w:type="spellEnd"/>
      <w:r w:rsidRPr="00964452">
        <w:rPr>
          <w:rFonts w:ascii="Times New Roman" w:eastAsia="Calibri" w:hAnsi="Times New Roman" w:cs="Times New Roman"/>
          <w:bCs/>
          <w:sz w:val="24"/>
          <w:szCs w:val="24"/>
          <w:lang w:val="en-US"/>
        </w:rPr>
        <w:t xml:space="preserve"> </w:t>
      </w:r>
      <w:proofErr w:type="spellStart"/>
      <w:r w:rsidRPr="00964452">
        <w:rPr>
          <w:rFonts w:ascii="Times New Roman" w:eastAsia="Calibri" w:hAnsi="Times New Roman" w:cs="Times New Roman"/>
          <w:bCs/>
          <w:sz w:val="24"/>
          <w:szCs w:val="24"/>
          <w:lang w:val="en-US"/>
        </w:rPr>
        <w:t>putri</w:t>
      </w:r>
      <w:proofErr w:type="spellEnd"/>
      <w:r w:rsidRPr="00964452">
        <w:rPr>
          <w:rFonts w:ascii="Times New Roman" w:eastAsia="Calibri" w:hAnsi="Times New Roman" w:cs="Times New Roman"/>
          <w:bCs/>
          <w:sz w:val="24"/>
          <w:szCs w:val="24"/>
          <w:lang w:val="en-US"/>
        </w:rPr>
        <w:t xml:space="preserve"> di MAN 1 </w:t>
      </w:r>
      <w:proofErr w:type="spellStart"/>
      <w:r w:rsidRPr="00964452">
        <w:rPr>
          <w:rFonts w:ascii="Times New Roman" w:eastAsia="Calibri" w:hAnsi="Times New Roman" w:cs="Times New Roman"/>
          <w:bCs/>
          <w:sz w:val="24"/>
          <w:szCs w:val="24"/>
          <w:lang w:val="en-US"/>
        </w:rPr>
        <w:t>Muaro</w:t>
      </w:r>
      <w:proofErr w:type="spellEnd"/>
      <w:r w:rsidRPr="00964452">
        <w:rPr>
          <w:rFonts w:ascii="Times New Roman" w:eastAsia="Calibri" w:hAnsi="Times New Roman" w:cs="Times New Roman"/>
          <w:bCs/>
          <w:sz w:val="24"/>
          <w:szCs w:val="24"/>
          <w:lang w:val="en-US"/>
        </w:rPr>
        <w:t xml:space="preserve"> Jambi</w:t>
      </w:r>
      <w:r w:rsidR="00464C7E">
        <w:rPr>
          <w:rFonts w:ascii="Times New Roman" w:eastAsia="Calibri" w:hAnsi="Times New Roman" w:cs="Times New Roman"/>
          <w:bCs/>
          <w:sz w:val="24"/>
          <w:szCs w:val="24"/>
          <w:lang w:val="en-US"/>
        </w:rPr>
        <w:t>.</w:t>
      </w:r>
    </w:p>
    <w:p w14:paraId="599AD9BF" w14:textId="5573208D" w:rsidR="00EE532F" w:rsidRDefault="00EE532F" w:rsidP="00BA5BEB">
      <w:pPr>
        <w:autoSpaceDE w:val="0"/>
        <w:autoSpaceDN w:val="0"/>
        <w:adjustRightInd w:val="0"/>
        <w:spacing w:after="0" w:line="240" w:lineRule="auto"/>
        <w:ind w:firstLine="567"/>
        <w:contextualSpacing/>
        <w:jc w:val="both"/>
        <w:rPr>
          <w:rFonts w:ascii="Times New Roman" w:hAnsi="Times New Roman" w:cs="Times New Roman"/>
          <w:sz w:val="24"/>
          <w:szCs w:val="24"/>
        </w:rPr>
      </w:pPr>
    </w:p>
    <w:p w14:paraId="3CB4A062" w14:textId="78799D4D" w:rsidR="00EE532F" w:rsidRDefault="00EE532F" w:rsidP="00BA5BEB">
      <w:pPr>
        <w:autoSpaceDE w:val="0"/>
        <w:autoSpaceDN w:val="0"/>
        <w:adjustRightInd w:val="0"/>
        <w:spacing w:after="0" w:line="240" w:lineRule="auto"/>
        <w:ind w:firstLine="567"/>
        <w:contextualSpacing/>
        <w:jc w:val="both"/>
        <w:rPr>
          <w:rFonts w:ascii="Times New Roman" w:hAnsi="Times New Roman" w:cs="Times New Roman"/>
          <w:sz w:val="24"/>
          <w:szCs w:val="24"/>
        </w:rPr>
      </w:pPr>
    </w:p>
    <w:p w14:paraId="6C947AAC" w14:textId="17330150" w:rsidR="00EE532F" w:rsidRDefault="00EE532F" w:rsidP="00BA5BEB">
      <w:pPr>
        <w:autoSpaceDE w:val="0"/>
        <w:autoSpaceDN w:val="0"/>
        <w:adjustRightInd w:val="0"/>
        <w:spacing w:after="0" w:line="240" w:lineRule="auto"/>
        <w:ind w:firstLine="567"/>
        <w:contextualSpacing/>
        <w:jc w:val="both"/>
        <w:rPr>
          <w:rFonts w:ascii="Times New Roman" w:hAnsi="Times New Roman" w:cs="Times New Roman"/>
          <w:sz w:val="24"/>
          <w:szCs w:val="24"/>
        </w:rPr>
      </w:pPr>
    </w:p>
    <w:p w14:paraId="2DBF97EC" w14:textId="3AFB0BA0" w:rsidR="003044D3" w:rsidRPr="00BA5BEB" w:rsidRDefault="003044D3" w:rsidP="00D023FB">
      <w:pPr>
        <w:rPr>
          <w:rFonts w:ascii="Times New Roman" w:hAnsi="Times New Roman" w:cs="Times New Roman"/>
          <w:b/>
          <w:sz w:val="24"/>
          <w:szCs w:val="24"/>
          <w:lang w:val="id-ID"/>
        </w:rPr>
      </w:pPr>
      <w:r w:rsidRPr="00B67DED">
        <w:rPr>
          <w:rFonts w:ascii="Times New Roman" w:hAnsi="Times New Roman" w:cs="Times New Roman"/>
          <w:b/>
          <w:sz w:val="24"/>
          <w:szCs w:val="24"/>
        </w:rPr>
        <w:lastRenderedPageBreak/>
        <w:t>SARAN</w:t>
      </w:r>
    </w:p>
    <w:p w14:paraId="2E549110" w14:textId="0D07378C" w:rsidR="00D21415" w:rsidRPr="00D023FB" w:rsidRDefault="00D21415" w:rsidP="00D21415">
      <w:pPr>
        <w:autoSpaceDE w:val="0"/>
        <w:autoSpaceDN w:val="0"/>
        <w:adjustRightInd w:val="0"/>
        <w:spacing w:after="0" w:line="240" w:lineRule="auto"/>
        <w:ind w:firstLine="567"/>
        <w:contextualSpacing/>
        <w:jc w:val="both"/>
        <w:rPr>
          <w:rFonts w:ascii="Times New Roman" w:eastAsia="Calibri" w:hAnsi="Times New Roman" w:cs="Times New Roman"/>
          <w:bCs/>
          <w:sz w:val="24"/>
          <w:szCs w:val="24"/>
          <w:lang w:val="en-US"/>
        </w:rPr>
      </w:pPr>
      <w:proofErr w:type="spellStart"/>
      <w:r w:rsidRPr="00D023FB">
        <w:rPr>
          <w:rFonts w:ascii="Times New Roman" w:eastAsia="Calibri" w:hAnsi="Times New Roman" w:cs="Times New Roman"/>
          <w:bCs/>
          <w:sz w:val="24"/>
          <w:szCs w:val="24"/>
          <w:lang w:val="en-US"/>
        </w:rPr>
        <w:t>Diharapkan</w:t>
      </w:r>
      <w:proofErr w:type="spellEnd"/>
      <w:r w:rsidRPr="00D023FB">
        <w:rPr>
          <w:rFonts w:ascii="Times New Roman" w:eastAsia="Calibri" w:hAnsi="Times New Roman" w:cs="Times New Roman"/>
          <w:bCs/>
          <w:sz w:val="24"/>
          <w:szCs w:val="24"/>
          <w:lang w:val="en-US"/>
        </w:rPr>
        <w:t xml:space="preserve"> </w:t>
      </w:r>
      <w:proofErr w:type="spellStart"/>
      <w:r w:rsidRPr="00D023FB">
        <w:rPr>
          <w:rFonts w:ascii="Times New Roman" w:eastAsia="Calibri" w:hAnsi="Times New Roman" w:cs="Times New Roman"/>
          <w:bCs/>
          <w:sz w:val="24"/>
          <w:szCs w:val="24"/>
          <w:lang w:val="en-US"/>
        </w:rPr>
        <w:t>bagi</w:t>
      </w:r>
      <w:proofErr w:type="spellEnd"/>
      <w:r w:rsidRPr="00D023FB">
        <w:rPr>
          <w:rFonts w:ascii="Times New Roman" w:eastAsia="Calibri" w:hAnsi="Times New Roman" w:cs="Times New Roman"/>
          <w:bCs/>
          <w:sz w:val="24"/>
          <w:szCs w:val="24"/>
          <w:lang w:val="en-US"/>
        </w:rPr>
        <w:t xml:space="preserve"> </w:t>
      </w:r>
      <w:proofErr w:type="spellStart"/>
      <w:r w:rsidRPr="00D023FB">
        <w:rPr>
          <w:rFonts w:ascii="Times New Roman" w:eastAsia="Calibri" w:hAnsi="Times New Roman" w:cs="Times New Roman"/>
          <w:bCs/>
          <w:sz w:val="24"/>
          <w:szCs w:val="24"/>
          <w:lang w:val="en-US"/>
        </w:rPr>
        <w:t>remaja</w:t>
      </w:r>
      <w:proofErr w:type="spellEnd"/>
      <w:r w:rsidRPr="00D023FB">
        <w:rPr>
          <w:rFonts w:ascii="Times New Roman" w:eastAsia="Calibri" w:hAnsi="Times New Roman" w:cs="Times New Roman"/>
          <w:bCs/>
          <w:sz w:val="24"/>
          <w:szCs w:val="24"/>
          <w:lang w:val="en-US"/>
        </w:rPr>
        <w:t xml:space="preserve"> </w:t>
      </w:r>
      <w:proofErr w:type="spellStart"/>
      <w:r w:rsidRPr="00D023FB">
        <w:rPr>
          <w:rFonts w:ascii="Times New Roman" w:eastAsia="Calibri" w:hAnsi="Times New Roman" w:cs="Times New Roman"/>
          <w:bCs/>
          <w:sz w:val="24"/>
          <w:szCs w:val="24"/>
          <w:lang w:val="en-US"/>
        </w:rPr>
        <w:t>putri</w:t>
      </w:r>
      <w:proofErr w:type="spellEnd"/>
      <w:r w:rsidRPr="00D023FB">
        <w:rPr>
          <w:rFonts w:ascii="Times New Roman" w:eastAsia="Calibri" w:hAnsi="Times New Roman" w:cs="Times New Roman"/>
          <w:bCs/>
          <w:sz w:val="24"/>
          <w:szCs w:val="24"/>
          <w:lang w:val="en-US"/>
        </w:rPr>
        <w:t xml:space="preserve"> </w:t>
      </w:r>
      <w:proofErr w:type="spellStart"/>
      <w:r w:rsidRPr="00D023FB">
        <w:rPr>
          <w:rFonts w:ascii="Times New Roman" w:eastAsia="Calibri" w:hAnsi="Times New Roman" w:cs="Times New Roman"/>
          <w:sz w:val="24"/>
          <w:szCs w:val="24"/>
          <w:lang w:val="en-US"/>
        </w:rPr>
        <w:t>dapat</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memanfaatkan</w:t>
      </w:r>
      <w:proofErr w:type="spellEnd"/>
      <w:r w:rsidRPr="00D023FB">
        <w:rPr>
          <w:rFonts w:ascii="Times New Roman" w:eastAsia="Calibri" w:hAnsi="Times New Roman" w:cs="Times New Roman"/>
          <w:sz w:val="24"/>
          <w:szCs w:val="24"/>
          <w:lang w:val="en-US"/>
        </w:rPr>
        <w:t xml:space="preserve"> </w:t>
      </w:r>
      <w:r w:rsidRPr="00D023FB">
        <w:rPr>
          <w:rFonts w:ascii="Times New Roman" w:eastAsia="Calibri" w:hAnsi="Times New Roman" w:cs="Times New Roman"/>
          <w:i/>
          <w:iCs/>
          <w:sz w:val="24"/>
          <w:szCs w:val="24"/>
          <w:lang w:val="en-US"/>
        </w:rPr>
        <w:t>e-booklet</w:t>
      </w:r>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sebagai</w:t>
      </w:r>
      <w:proofErr w:type="spellEnd"/>
      <w:r w:rsidRPr="00D023FB">
        <w:rPr>
          <w:rFonts w:ascii="Times New Roman" w:eastAsia="Calibri" w:hAnsi="Times New Roman" w:cs="Times New Roman"/>
          <w:sz w:val="24"/>
          <w:szCs w:val="24"/>
          <w:lang w:val="en-US"/>
        </w:rPr>
        <w:t xml:space="preserve"> media </w:t>
      </w:r>
      <w:proofErr w:type="spellStart"/>
      <w:r w:rsidRPr="00D023FB">
        <w:rPr>
          <w:rFonts w:ascii="Times New Roman" w:eastAsia="Calibri" w:hAnsi="Times New Roman" w:cs="Times New Roman"/>
          <w:sz w:val="24"/>
          <w:szCs w:val="24"/>
          <w:lang w:val="en-US"/>
        </w:rPr>
        <w:t>edukasi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dalam</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mendapatkan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informasi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tentang</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penanganan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dismenorea</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dengan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terapi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komplementer</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berbasis</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kearifan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lokal</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yaitu</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buah</w:t>
      </w:r>
      <w:proofErr w:type="spellEnd"/>
      <w:r w:rsidRPr="00D023FB">
        <w:rPr>
          <w:rFonts w:ascii="Times New Roman" w:eastAsia="Calibri" w:hAnsi="Times New Roman" w:cs="Times New Roman"/>
          <w:sz w:val="24"/>
          <w:szCs w:val="24"/>
          <w:lang w:val="en-US"/>
        </w:rPr>
        <w:t xml:space="preserve"> nanas. </w:t>
      </w:r>
      <w:proofErr w:type="spellStart"/>
      <w:r w:rsidRPr="00D023FB">
        <w:rPr>
          <w:rFonts w:ascii="Times New Roman" w:eastAsia="Calibri" w:hAnsi="Times New Roman" w:cs="Times New Roman"/>
          <w:sz w:val="24"/>
          <w:szCs w:val="24"/>
          <w:lang w:val="en-US"/>
        </w:rPr>
        <w:t>Bagi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peneliti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selanjutnya</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diharapkan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penelitian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ini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dapat</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dijadikan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sumber</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informasi</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untuk</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melakukan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penelitian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lanjutan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dengan</w:t>
      </w:r>
      <w:proofErr w:type="spellEnd"/>
      <w:r w:rsidRPr="00D023FB">
        <w:rPr>
          <w:rFonts w:ascii="Times New Roman" w:eastAsia="Calibri" w:hAnsi="Times New Roman" w:cs="Times New Roman"/>
          <w:sz w:val="24"/>
          <w:szCs w:val="24"/>
          <w:lang w:val="en-US"/>
        </w:rPr>
        <w:t xml:space="preserve"> </w:t>
      </w:r>
      <w:proofErr w:type="spellStart"/>
      <w:r w:rsidRPr="00D023FB">
        <w:rPr>
          <w:rFonts w:ascii="Times New Roman" w:eastAsia="Calibri" w:hAnsi="Times New Roman" w:cs="Times New Roman"/>
          <w:sz w:val="24"/>
          <w:szCs w:val="24"/>
          <w:lang w:val="en-US"/>
        </w:rPr>
        <w:t>variabel</w:t>
      </w:r>
      <w:proofErr w:type="spellEnd"/>
      <w:r w:rsidRPr="00D023FB">
        <w:rPr>
          <w:rFonts w:ascii="Times New Roman" w:eastAsia="Calibri" w:hAnsi="Times New Roman" w:cs="Times New Roman"/>
          <w:sz w:val="24"/>
          <w:szCs w:val="24"/>
          <w:lang w:val="en-US"/>
        </w:rPr>
        <w:t xml:space="preserve"> yang </w:t>
      </w:r>
      <w:proofErr w:type="spellStart"/>
      <w:r w:rsidRPr="00D023FB">
        <w:rPr>
          <w:rFonts w:ascii="Times New Roman" w:eastAsia="Calibri" w:hAnsi="Times New Roman" w:cs="Times New Roman"/>
          <w:sz w:val="24"/>
          <w:szCs w:val="24"/>
          <w:lang w:val="en-US"/>
        </w:rPr>
        <w:t>berbeda</w:t>
      </w:r>
      <w:proofErr w:type="spellEnd"/>
      <w:r w:rsidRPr="00D023FB">
        <w:rPr>
          <w:rFonts w:ascii="Times New Roman" w:eastAsia="Calibri" w:hAnsi="Times New Roman" w:cs="Times New Roman"/>
          <w:sz w:val="24"/>
          <w:szCs w:val="24"/>
          <w:lang w:val="en-US"/>
        </w:rPr>
        <w:t>.</w:t>
      </w:r>
    </w:p>
    <w:p w14:paraId="2A34151F" w14:textId="4E6B8439" w:rsidR="003044D3" w:rsidRDefault="003044D3" w:rsidP="0018561A">
      <w:pPr>
        <w:tabs>
          <w:tab w:val="left" w:pos="567"/>
        </w:tabs>
        <w:spacing w:after="0" w:line="240" w:lineRule="auto"/>
        <w:jc w:val="both"/>
        <w:rPr>
          <w:rFonts w:ascii="Times New Roman" w:hAnsi="Times New Roman" w:cs="Times New Roman"/>
          <w:sz w:val="24"/>
          <w:szCs w:val="24"/>
        </w:rPr>
      </w:pPr>
    </w:p>
    <w:p w14:paraId="4D8D3841" w14:textId="77777777" w:rsidR="002453B1" w:rsidRDefault="002453B1" w:rsidP="0018561A">
      <w:pPr>
        <w:pStyle w:val="Heading1"/>
        <w:suppressAutoHyphens/>
        <w:rPr>
          <w:i w:val="0"/>
          <w:sz w:val="24"/>
          <w:szCs w:val="24"/>
          <w:lang w:val="id-ID"/>
        </w:rPr>
      </w:pPr>
    </w:p>
    <w:p w14:paraId="7CB55E40" w14:textId="68E44A34" w:rsidR="00B672F7" w:rsidRDefault="00B672F7" w:rsidP="00D023FB">
      <w:pPr>
        <w:rPr>
          <w:rFonts w:ascii="Times New Roman" w:hAnsi="Times New Roman" w:cs="Times New Roman"/>
          <w:b/>
          <w:sz w:val="24"/>
          <w:szCs w:val="24"/>
        </w:rPr>
      </w:pPr>
      <w:r>
        <w:rPr>
          <w:rFonts w:ascii="Times New Roman" w:hAnsi="Times New Roman" w:cs="Times New Roman"/>
          <w:b/>
          <w:sz w:val="24"/>
          <w:szCs w:val="24"/>
        </w:rPr>
        <w:t>UCAPAN TERIMAKASIH</w:t>
      </w:r>
    </w:p>
    <w:p w14:paraId="66BD4759" w14:textId="77777777" w:rsidR="007C3B65" w:rsidRDefault="00B672F7" w:rsidP="00B672F7">
      <w:pPr>
        <w:autoSpaceDE w:val="0"/>
        <w:autoSpaceDN w:val="0"/>
        <w:adjustRightInd w:val="0"/>
        <w:spacing w:after="0" w:line="240" w:lineRule="auto"/>
        <w:ind w:firstLine="567"/>
        <w:contextualSpacing/>
        <w:jc w:val="both"/>
        <w:rPr>
          <w:rFonts w:ascii="Times New Roman" w:hAnsi="Times New Roman" w:cs="Times New Roman"/>
          <w:bCs/>
          <w:sz w:val="24"/>
          <w:szCs w:val="24"/>
        </w:rPr>
      </w:pPr>
      <w:r>
        <w:rPr>
          <w:rFonts w:ascii="Times New Roman" w:eastAsia="Calibri" w:hAnsi="Times New Roman" w:cs="Times New Roman"/>
          <w:bCs/>
          <w:sz w:val="24"/>
          <w:szCs w:val="24"/>
          <w:lang w:val="en-US"/>
        </w:rPr>
        <w:t xml:space="preserve">Tim </w:t>
      </w:r>
      <w:proofErr w:type="spellStart"/>
      <w:r>
        <w:rPr>
          <w:rFonts w:ascii="Times New Roman" w:eastAsia="Calibri" w:hAnsi="Times New Roman" w:cs="Times New Roman"/>
          <w:bCs/>
          <w:sz w:val="24"/>
          <w:szCs w:val="24"/>
          <w:lang w:val="en-US"/>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mengucapkan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terima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kasih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sebesar-besarnya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STIKes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Baiturrahim</w:t>
      </w:r>
      <w:proofErr w:type="spellEnd"/>
      <w:r>
        <w:rPr>
          <w:rFonts w:ascii="Times New Roman" w:hAnsi="Times New Roman" w:cs="Times New Roman"/>
          <w:bCs/>
          <w:sz w:val="24"/>
          <w:szCs w:val="24"/>
        </w:rPr>
        <w:t xml:space="preserve"> dan Pusat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Pengabdian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Masyarakat (PPPM) </w:t>
      </w:r>
      <w:proofErr w:type="spellStart"/>
      <w:r>
        <w:rPr>
          <w:rFonts w:ascii="Times New Roman" w:hAnsi="Times New Roman" w:cs="Times New Roman"/>
          <w:bCs/>
          <w:sz w:val="24"/>
          <w:szCs w:val="24"/>
        </w:rPr>
        <w:t>STIKet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Baiturrahim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pendanaan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hibah</w:t>
      </w:r>
      <w:proofErr w:type="spellEnd"/>
      <w:r>
        <w:rPr>
          <w:rFonts w:ascii="Times New Roman" w:hAnsi="Times New Roman" w:cs="Times New Roman"/>
          <w:bCs/>
          <w:sz w:val="24"/>
          <w:szCs w:val="24"/>
        </w:rPr>
        <w:t xml:space="preserve"> internal dan </w:t>
      </w:r>
      <w:proofErr w:type="spellStart"/>
      <w:r>
        <w:rPr>
          <w:rFonts w:ascii="Times New Roman" w:hAnsi="Times New Roman" w:cs="Times New Roman"/>
          <w:bCs/>
          <w:sz w:val="24"/>
          <w:szCs w:val="24"/>
        </w:rPr>
        <w:t>memfasilitasi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surat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izin</w:t>
      </w:r>
      <w:proofErr w:type="spellEnd"/>
      <w:r>
        <w:rPr>
          <w:rFonts w:ascii="Times New Roman" w:hAnsi="Times New Roman" w:cs="Times New Roman"/>
          <w:bCs/>
          <w:sz w:val="24"/>
          <w:szCs w:val="24"/>
        </w:rPr>
        <w:t xml:space="preserve">. Serta </w:t>
      </w:r>
      <w:proofErr w:type="spellStart"/>
      <w:r>
        <w:rPr>
          <w:rFonts w:ascii="Times New Roman" w:hAnsi="Times New Roman" w:cs="Times New Roman"/>
          <w:bCs/>
          <w:sz w:val="24"/>
          <w:szCs w:val="24"/>
        </w:rPr>
        <w:t>Kepala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Sekolah</w:t>
      </w:r>
      <w:proofErr w:type="spellEnd"/>
      <w:r>
        <w:rPr>
          <w:rFonts w:ascii="Times New Roman" w:hAnsi="Times New Roman" w:cs="Times New Roman"/>
          <w:bCs/>
          <w:sz w:val="24"/>
          <w:szCs w:val="24"/>
        </w:rPr>
        <w:t xml:space="preserve"> MAN 1 </w:t>
      </w:r>
      <w:proofErr w:type="spellStart"/>
      <w:r>
        <w:rPr>
          <w:rFonts w:ascii="Times New Roman" w:hAnsi="Times New Roman" w:cs="Times New Roman"/>
          <w:bCs/>
          <w:sz w:val="24"/>
          <w:szCs w:val="24"/>
        </w:rPr>
        <w:t>Muaro</w:t>
      </w:r>
      <w:proofErr w:type="spellEnd"/>
      <w:r>
        <w:rPr>
          <w:rFonts w:ascii="Times New Roman" w:hAnsi="Times New Roman" w:cs="Times New Roman"/>
          <w:bCs/>
          <w:sz w:val="24"/>
          <w:szCs w:val="24"/>
        </w:rPr>
        <w:t xml:space="preserve"> Jambi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memfasilitasi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izin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kegiatan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ini</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dapat</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berjalan</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dengan</w:t>
      </w:r>
      <w:proofErr w:type="spellEnd"/>
      <w:r w:rsidR="007C3B65">
        <w:rPr>
          <w:rFonts w:ascii="Times New Roman" w:hAnsi="Times New Roman" w:cs="Times New Roman"/>
          <w:bCs/>
          <w:sz w:val="24"/>
          <w:szCs w:val="24"/>
        </w:rPr>
        <w:t xml:space="preserve"> lancer </w:t>
      </w:r>
      <w:proofErr w:type="spellStart"/>
      <w:r w:rsidR="007C3B65">
        <w:rPr>
          <w:rFonts w:ascii="Times New Roman" w:hAnsi="Times New Roman" w:cs="Times New Roman"/>
          <w:bCs/>
          <w:sz w:val="24"/>
          <w:szCs w:val="24"/>
        </w:rPr>
        <w:t>sesuai</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dengan</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waktu</w:t>
      </w:r>
      <w:proofErr w:type="spellEnd"/>
      <w:r w:rsidR="007C3B65">
        <w:rPr>
          <w:rFonts w:ascii="Times New Roman" w:hAnsi="Times New Roman" w:cs="Times New Roman"/>
          <w:bCs/>
          <w:sz w:val="24"/>
          <w:szCs w:val="24"/>
        </w:rPr>
        <w:t xml:space="preserve"> yang </w:t>
      </w:r>
      <w:proofErr w:type="spellStart"/>
      <w:r w:rsidR="007C3B65">
        <w:rPr>
          <w:rFonts w:ascii="Times New Roman" w:hAnsi="Times New Roman" w:cs="Times New Roman"/>
          <w:bCs/>
          <w:sz w:val="24"/>
          <w:szCs w:val="24"/>
        </w:rPr>
        <w:t>telah</w:t>
      </w:r>
      <w:proofErr w:type="spellEnd"/>
      <w:r w:rsidR="007C3B65">
        <w:rPr>
          <w:rFonts w:ascii="Times New Roman" w:hAnsi="Times New Roman" w:cs="Times New Roman"/>
          <w:bCs/>
          <w:sz w:val="24"/>
          <w:szCs w:val="24"/>
        </w:rPr>
        <w:t xml:space="preserve"> </w:t>
      </w:r>
      <w:proofErr w:type="spellStart"/>
      <w:r w:rsidR="007C3B65">
        <w:rPr>
          <w:rFonts w:ascii="Times New Roman" w:hAnsi="Times New Roman" w:cs="Times New Roman"/>
          <w:bCs/>
          <w:sz w:val="24"/>
          <w:szCs w:val="24"/>
        </w:rPr>
        <w:t>ditentukan</w:t>
      </w:r>
      <w:proofErr w:type="spellEnd"/>
      <w:r w:rsidR="007C3B65">
        <w:rPr>
          <w:rFonts w:ascii="Times New Roman" w:hAnsi="Times New Roman" w:cs="Times New Roman"/>
          <w:bCs/>
          <w:sz w:val="24"/>
          <w:szCs w:val="24"/>
        </w:rPr>
        <w:t>.</w:t>
      </w:r>
    </w:p>
    <w:p w14:paraId="3B846D34" w14:textId="77777777" w:rsidR="007C3B65" w:rsidRDefault="007C3B65" w:rsidP="00B672F7">
      <w:pPr>
        <w:autoSpaceDE w:val="0"/>
        <w:autoSpaceDN w:val="0"/>
        <w:adjustRightInd w:val="0"/>
        <w:spacing w:after="0" w:line="240" w:lineRule="auto"/>
        <w:ind w:firstLine="567"/>
        <w:contextualSpacing/>
        <w:jc w:val="both"/>
        <w:rPr>
          <w:rFonts w:ascii="Times New Roman" w:hAnsi="Times New Roman" w:cs="Times New Roman"/>
          <w:bCs/>
          <w:sz w:val="24"/>
          <w:szCs w:val="24"/>
        </w:rPr>
      </w:pPr>
    </w:p>
    <w:p w14:paraId="18FFA621" w14:textId="0667145A" w:rsidR="00B672F7" w:rsidRPr="00B672F7" w:rsidRDefault="00B672F7" w:rsidP="00B672F7">
      <w:pPr>
        <w:autoSpaceDE w:val="0"/>
        <w:autoSpaceDN w:val="0"/>
        <w:adjustRightInd w:val="0"/>
        <w:spacing w:after="0" w:line="240" w:lineRule="auto"/>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A345033" w14:textId="33E89553" w:rsidR="00E05280" w:rsidRPr="00D023FB" w:rsidRDefault="00C46713" w:rsidP="00D023FB">
      <w:pPr>
        <w:rPr>
          <w:i/>
          <w:sz w:val="24"/>
          <w:szCs w:val="24"/>
          <w:lang w:val="id-ID"/>
        </w:rPr>
      </w:pPr>
      <w:r w:rsidRPr="00D023FB">
        <w:rPr>
          <w:rFonts w:ascii="Times New Roman" w:hAnsi="Times New Roman" w:cs="Times New Roman"/>
          <w:b/>
          <w:sz w:val="24"/>
          <w:szCs w:val="24"/>
        </w:rPr>
        <w:t>DAFTAR</w:t>
      </w:r>
      <w:r w:rsidRPr="00B67DED">
        <w:rPr>
          <w:i/>
          <w:sz w:val="24"/>
          <w:szCs w:val="24"/>
        </w:rPr>
        <w:t xml:space="preserve"> </w:t>
      </w:r>
      <w:r w:rsidRPr="00D023FB">
        <w:rPr>
          <w:rFonts w:ascii="Times New Roman" w:hAnsi="Times New Roman" w:cs="Times New Roman"/>
          <w:b/>
          <w:bCs/>
          <w:iCs/>
          <w:sz w:val="24"/>
          <w:szCs w:val="24"/>
        </w:rPr>
        <w:t>PUSTAKA</w:t>
      </w:r>
    </w:p>
    <w:p w14:paraId="0D56669D" w14:textId="0FDACA56" w:rsidR="00D023FB" w:rsidRPr="00D023FB" w:rsidRDefault="00C30FFD"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67DED">
        <w:rPr>
          <w:rFonts w:ascii="Times New Roman" w:hAnsi="Times New Roman" w:cs="Times New Roman"/>
          <w:sz w:val="24"/>
          <w:szCs w:val="24"/>
          <w:lang w:val="id-ID"/>
        </w:rPr>
        <w:fldChar w:fldCharType="begin" w:fldLock="1"/>
      </w:r>
      <w:r w:rsidR="00E05280" w:rsidRPr="00B67DED">
        <w:rPr>
          <w:rFonts w:ascii="Times New Roman" w:hAnsi="Times New Roman" w:cs="Times New Roman"/>
          <w:sz w:val="24"/>
          <w:szCs w:val="24"/>
          <w:lang w:val="id-ID"/>
        </w:rPr>
        <w:instrText xml:space="preserve">ADDIN Mendeley Bibliography CSL_BIBLIOGRAPHY </w:instrText>
      </w:r>
      <w:r w:rsidRPr="00B67DED">
        <w:rPr>
          <w:rFonts w:ascii="Times New Roman" w:hAnsi="Times New Roman" w:cs="Times New Roman"/>
          <w:sz w:val="24"/>
          <w:szCs w:val="24"/>
          <w:lang w:val="id-ID"/>
        </w:rPr>
        <w:fldChar w:fldCharType="separate"/>
      </w:r>
      <w:r w:rsidR="00D023FB" w:rsidRPr="00D023FB">
        <w:rPr>
          <w:rFonts w:ascii="Times New Roman" w:hAnsi="Times New Roman" w:cs="Times New Roman"/>
          <w:noProof/>
          <w:sz w:val="24"/>
          <w:szCs w:val="24"/>
        </w:rPr>
        <w:t xml:space="preserve">BPS Kabupaten Muaro Jambi. (2018). </w:t>
      </w:r>
      <w:r w:rsidR="00D023FB" w:rsidRPr="00D023FB">
        <w:rPr>
          <w:rFonts w:ascii="Times New Roman" w:hAnsi="Times New Roman" w:cs="Times New Roman"/>
          <w:i/>
          <w:iCs/>
          <w:noProof/>
          <w:sz w:val="24"/>
          <w:szCs w:val="24"/>
        </w:rPr>
        <w:t>Kabupaten Muaro Jambi dalam Angka</w:t>
      </w:r>
      <w:r w:rsidR="00D023FB" w:rsidRPr="00D023FB">
        <w:rPr>
          <w:rFonts w:ascii="Times New Roman" w:hAnsi="Times New Roman" w:cs="Times New Roman"/>
          <w:noProof/>
          <w:sz w:val="24"/>
          <w:szCs w:val="24"/>
        </w:rPr>
        <w:t>. https://muarojambikab.bps.go.id/dynamictable/2019/10/14/30/luas-panen-dan-produksi-kunyit-menurut-kecamatan-2017-2018.html</w:t>
      </w:r>
    </w:p>
    <w:p w14:paraId="46AB4A89"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BPS Provinsi Jambi, J. (2018). </w:t>
      </w:r>
      <w:r w:rsidRPr="00D023FB">
        <w:rPr>
          <w:rFonts w:ascii="Times New Roman" w:hAnsi="Times New Roman" w:cs="Times New Roman"/>
          <w:i/>
          <w:iCs/>
          <w:noProof/>
          <w:sz w:val="24"/>
          <w:szCs w:val="24"/>
        </w:rPr>
        <w:t>Provinsi Jambi dalam Angka 2018</w:t>
      </w:r>
      <w:r w:rsidRPr="00D023FB">
        <w:rPr>
          <w:rFonts w:ascii="Times New Roman" w:hAnsi="Times New Roman" w:cs="Times New Roman"/>
          <w:noProof/>
          <w:sz w:val="24"/>
          <w:szCs w:val="24"/>
        </w:rPr>
        <w:t>.</w:t>
      </w:r>
    </w:p>
    <w:p w14:paraId="345737C5"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Dewi, R. S., Pratiwi, P. Q., Febrina, M., &amp; Agistia, N. (2022). Tingkat Pengetahuan Masyarakat tentang Obat Tradisional setelah Pemberian E-Booklet di Kabupaten Karimun. </w:t>
      </w:r>
      <w:r w:rsidRPr="00D023FB">
        <w:rPr>
          <w:rFonts w:ascii="Times New Roman" w:hAnsi="Times New Roman" w:cs="Times New Roman"/>
          <w:i/>
          <w:iCs/>
          <w:noProof/>
          <w:sz w:val="24"/>
          <w:szCs w:val="24"/>
        </w:rPr>
        <w:t>Jurnal Kefarmasian Indonesia</w:t>
      </w:r>
      <w:r w:rsidRPr="00D023FB">
        <w:rPr>
          <w:rFonts w:ascii="Times New Roman" w:hAnsi="Times New Roman" w:cs="Times New Roman"/>
          <w:noProof/>
          <w:sz w:val="24"/>
          <w:szCs w:val="24"/>
        </w:rPr>
        <w:t>, 128–136. https://doi.org/10.22435/jki.v0i0.595</w:t>
      </w:r>
      <w:r w:rsidRPr="00D023FB">
        <w:rPr>
          <w:rFonts w:ascii="Times New Roman" w:hAnsi="Times New Roman" w:cs="Times New Roman"/>
          <w:noProof/>
          <w:sz w:val="24"/>
          <w:szCs w:val="24"/>
        </w:rPr>
        <w:t>0</w:t>
      </w:r>
    </w:p>
    <w:p w14:paraId="11035DC8"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Fatima, A., Mamatha, K. R., Ambika, B., &amp; Rajarathna, K. (2017). Self-medication practice in primary dysmenorrhea among medical and paramedical students - a cross-sectional questionnaire study. </w:t>
      </w:r>
      <w:r w:rsidRPr="00D023FB">
        <w:rPr>
          <w:rFonts w:ascii="Times New Roman" w:hAnsi="Times New Roman" w:cs="Times New Roman"/>
          <w:i/>
          <w:iCs/>
          <w:noProof/>
          <w:sz w:val="24"/>
          <w:szCs w:val="24"/>
        </w:rPr>
        <w:t>National Journal of Physiology, Pharmacy and Pharmacology</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7</w:t>
      </w:r>
      <w:r w:rsidRPr="00D023FB">
        <w:rPr>
          <w:rFonts w:ascii="Times New Roman" w:hAnsi="Times New Roman" w:cs="Times New Roman"/>
          <w:noProof/>
          <w:sz w:val="24"/>
          <w:szCs w:val="24"/>
        </w:rPr>
        <w:t>(5), 458–463. https://doi.org/10.5455/njppp.2017.7.1233424122016</w:t>
      </w:r>
    </w:p>
    <w:p w14:paraId="493173A2"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Harahap, E. S., Zuliawati, Z., &amp; Siregar, C. A. (2020). Pengaruh Pemberian Jus Nenas Dan Madu Terhadap Penurunan Nyeri Menstruasi Remaja Putri Di Smp Yp Singosari Delitua Tahun 2020. </w:t>
      </w:r>
      <w:r w:rsidRPr="00D023FB">
        <w:rPr>
          <w:rFonts w:ascii="Times New Roman" w:hAnsi="Times New Roman" w:cs="Times New Roman"/>
          <w:i/>
          <w:iCs/>
          <w:noProof/>
          <w:sz w:val="24"/>
          <w:szCs w:val="24"/>
        </w:rPr>
        <w:t>Jurnal Penelitian Kebidanan &amp; Kespro</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3</w:t>
      </w:r>
      <w:r w:rsidRPr="00D023FB">
        <w:rPr>
          <w:rFonts w:ascii="Times New Roman" w:hAnsi="Times New Roman" w:cs="Times New Roman"/>
          <w:noProof/>
          <w:sz w:val="24"/>
          <w:szCs w:val="24"/>
        </w:rPr>
        <w:t>(1), 19–26. https://doi.org/10.36656/jpk2r.v3i1.349</w:t>
      </w:r>
    </w:p>
    <w:p w14:paraId="092DED9D"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Imanuna, H., Aroni, H., &amp; Fajar, I. (2020). Penyuluhan Anemia Gizi Besi Menggunakan Media Booklet untuk Meningkatkan Pengetahuan dan Sikap Siswi SMAN 7 Malang. </w:t>
      </w:r>
      <w:r w:rsidRPr="00D023FB">
        <w:rPr>
          <w:rFonts w:ascii="Times New Roman" w:hAnsi="Times New Roman" w:cs="Times New Roman"/>
          <w:i/>
          <w:iCs/>
          <w:noProof/>
          <w:sz w:val="24"/>
          <w:szCs w:val="24"/>
        </w:rPr>
        <w:t>Jurnal Nutriture</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1</w:t>
      </w:r>
      <w:r w:rsidRPr="00D023FB">
        <w:rPr>
          <w:rFonts w:ascii="Times New Roman" w:hAnsi="Times New Roman" w:cs="Times New Roman"/>
          <w:noProof/>
          <w:sz w:val="24"/>
          <w:szCs w:val="24"/>
        </w:rPr>
        <w:t>(1), 1–8.</w:t>
      </w:r>
    </w:p>
    <w:p w14:paraId="420158C2"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Kartilah, T., Hartono, D., &amp; Aryanti, D. (2020). Adolescent Dismenore Prevalence in West Java, Indonesia: Preliminary Study. </w:t>
      </w:r>
      <w:r w:rsidRPr="00D023FB">
        <w:rPr>
          <w:rFonts w:ascii="Times New Roman" w:hAnsi="Times New Roman" w:cs="Times New Roman"/>
          <w:i/>
          <w:iCs/>
          <w:noProof/>
          <w:sz w:val="24"/>
          <w:szCs w:val="24"/>
        </w:rPr>
        <w:t>Journal of Critical Reviews</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7</w:t>
      </w:r>
      <w:r w:rsidRPr="00D023FB">
        <w:rPr>
          <w:rFonts w:ascii="Times New Roman" w:hAnsi="Times New Roman" w:cs="Times New Roman"/>
          <w:noProof/>
          <w:sz w:val="24"/>
          <w:szCs w:val="24"/>
        </w:rPr>
        <w:t>(13), 651–654. https://doi.org/10.31838/jcr.07.13.112</w:t>
      </w:r>
    </w:p>
    <w:p w14:paraId="48B6D135"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Muhdar, A. (2018). Efektifitas Pemberian E-Booklet Tentang Permasalahan Menyusui Terhadap Peningkatan Pengetahuan Dokter Umum Di Puskesmas Kota Malangejki │ Vol. 7, No. 1, Maret 2018 Jurnal Kesehatan Islam. </w:t>
      </w:r>
      <w:r w:rsidRPr="00D023FB">
        <w:rPr>
          <w:rFonts w:ascii="Times New Roman" w:hAnsi="Times New Roman" w:cs="Times New Roman"/>
          <w:i/>
          <w:iCs/>
          <w:noProof/>
          <w:sz w:val="24"/>
          <w:szCs w:val="24"/>
        </w:rPr>
        <w:t>Jurnal Kesehatan Anak</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7</w:t>
      </w:r>
      <w:r w:rsidRPr="00D023FB">
        <w:rPr>
          <w:rFonts w:ascii="Times New Roman" w:hAnsi="Times New Roman" w:cs="Times New Roman"/>
          <w:noProof/>
          <w:sz w:val="24"/>
          <w:szCs w:val="24"/>
        </w:rPr>
        <w:t>(1).</w:t>
      </w:r>
    </w:p>
    <w:p w14:paraId="2884CA14"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Muqorobin, A. (2019). Pengaruh Senam Aerobik dengan Pemberian Jus Nanas (Ananas Comosus) Terhadap Penurunan Nyeri Dismenore Tipe 1 pada Remaja (Doctoral Dissertation, UNNES). </w:t>
      </w:r>
      <w:r w:rsidRPr="00D023FB">
        <w:rPr>
          <w:rFonts w:ascii="Times New Roman" w:hAnsi="Times New Roman" w:cs="Times New Roman"/>
          <w:i/>
          <w:iCs/>
          <w:noProof/>
          <w:sz w:val="24"/>
          <w:szCs w:val="24"/>
        </w:rPr>
        <w:t>Ilmu Keolahragaan Unnes</w:t>
      </w:r>
      <w:r w:rsidRPr="00D023FB">
        <w:rPr>
          <w:rFonts w:ascii="Times New Roman" w:hAnsi="Times New Roman" w:cs="Times New Roman"/>
          <w:noProof/>
          <w:sz w:val="24"/>
          <w:szCs w:val="24"/>
        </w:rPr>
        <w:t>.</w:t>
      </w:r>
    </w:p>
    <w:p w14:paraId="0949235B"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lastRenderedPageBreak/>
        <w:t xml:space="preserve">Petraglia, F., Bernardi, M., Lazzeri, L., Perelli, F., &amp; Reis, F. M. (2017). Dysmenorrhea and related disorders. </w:t>
      </w:r>
      <w:r w:rsidRPr="00D023FB">
        <w:rPr>
          <w:rFonts w:ascii="Times New Roman" w:hAnsi="Times New Roman" w:cs="Times New Roman"/>
          <w:i/>
          <w:iCs/>
          <w:noProof/>
          <w:sz w:val="24"/>
          <w:szCs w:val="24"/>
        </w:rPr>
        <w:t>F1000Research</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6</w:t>
      </w:r>
      <w:r w:rsidRPr="00D023FB">
        <w:rPr>
          <w:rFonts w:ascii="Times New Roman" w:hAnsi="Times New Roman" w:cs="Times New Roman"/>
          <w:noProof/>
          <w:sz w:val="24"/>
          <w:szCs w:val="24"/>
        </w:rPr>
        <w:t>(0), 1–7. https://doi.org/10.12688/f1000research.11682.1</w:t>
      </w:r>
    </w:p>
    <w:p w14:paraId="55DE157A"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Priyadi, A., Nurhasanah, S., Weking, J. M., &amp; Hidayatri, F. (2018). Case Study: The Knowledge Level of Young Women for Traditional Medicine Therapy to reduce Dysmenorrhea in Kecamatan Babakan Cikao Kabupaten Purwakarta. </w:t>
      </w:r>
      <w:r w:rsidRPr="00D023FB">
        <w:rPr>
          <w:rFonts w:ascii="Times New Roman" w:hAnsi="Times New Roman" w:cs="Times New Roman"/>
          <w:i/>
          <w:iCs/>
          <w:noProof/>
          <w:sz w:val="24"/>
          <w:szCs w:val="24"/>
        </w:rPr>
        <w:t>Advances in Management</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11</w:t>
      </w:r>
      <w:r w:rsidRPr="00D023FB">
        <w:rPr>
          <w:rFonts w:ascii="Times New Roman" w:hAnsi="Times New Roman" w:cs="Times New Roman"/>
          <w:noProof/>
          <w:sz w:val="24"/>
          <w:szCs w:val="24"/>
        </w:rPr>
        <w:t>(1), 1–4. https://search.proquest.com/docview/2008816980?accountid=17242</w:t>
      </w:r>
    </w:p>
    <w:p w14:paraId="43EAC4BC"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Puspitaningrum, W., Agushybana, F., Mawarni, A., &amp; Djoko Nugroho. (2017). Pengaruh Media Booklet Terhadap Pengetahuan Dan Sikap Remaja Putri Terkait Kebersihan Dalam Menstruasi Di Pondok Pesantren Al-Ishlah Demak Triwulan Ii Tahun 2017. </w:t>
      </w:r>
      <w:r w:rsidRPr="00D023FB">
        <w:rPr>
          <w:rFonts w:ascii="Times New Roman" w:hAnsi="Times New Roman" w:cs="Times New Roman"/>
          <w:i/>
          <w:iCs/>
          <w:noProof/>
          <w:sz w:val="24"/>
          <w:szCs w:val="24"/>
        </w:rPr>
        <w:t>Jurnal Kesehatan Masyarakat (e-Journal)</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5</w:t>
      </w:r>
      <w:r w:rsidRPr="00D023FB">
        <w:rPr>
          <w:rFonts w:ascii="Times New Roman" w:hAnsi="Times New Roman" w:cs="Times New Roman"/>
          <w:noProof/>
          <w:sz w:val="24"/>
          <w:szCs w:val="24"/>
        </w:rPr>
        <w:t>(4), 274–281.</w:t>
      </w:r>
    </w:p>
    <w:p w14:paraId="208A2ADA"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Sharghi, M., Mansurkhani, S. M., Ashtary-Larky, D., Kooti, W., Niksefat, M., Firoozbakht, M., Behzadifar, M., Azami, M., Servatyari, K., &amp; Jouybari, L. (2019). An update and systematic review on the treatment of primary dysmenorrhea. </w:t>
      </w:r>
      <w:r w:rsidRPr="00D023FB">
        <w:rPr>
          <w:rFonts w:ascii="Times New Roman" w:hAnsi="Times New Roman" w:cs="Times New Roman"/>
          <w:i/>
          <w:iCs/>
          <w:noProof/>
          <w:sz w:val="24"/>
          <w:szCs w:val="24"/>
        </w:rPr>
        <w:t>Jornal Brasileiro de Reproducao Assistida</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23</w:t>
      </w:r>
      <w:r w:rsidRPr="00D023FB">
        <w:rPr>
          <w:rFonts w:ascii="Times New Roman" w:hAnsi="Times New Roman" w:cs="Times New Roman"/>
          <w:noProof/>
          <w:sz w:val="24"/>
          <w:szCs w:val="24"/>
        </w:rPr>
        <w:t>(1), 51–57. https://doi.org/10.5935/1518-</w:t>
      </w:r>
      <w:r w:rsidRPr="00D023FB">
        <w:rPr>
          <w:rFonts w:ascii="Times New Roman" w:hAnsi="Times New Roman" w:cs="Times New Roman"/>
          <w:noProof/>
          <w:sz w:val="24"/>
          <w:szCs w:val="24"/>
        </w:rPr>
        <w:t>0557.20180083</w:t>
      </w:r>
    </w:p>
    <w:p w14:paraId="6F9ABCC4"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Sheladjiq, A. C., &amp; Yulianti, F. (2023). Pengaruh Media Booklet Terhadap Pengetahuan Dan. </w:t>
      </w:r>
      <w:r w:rsidRPr="00D023FB">
        <w:rPr>
          <w:rFonts w:ascii="Times New Roman" w:hAnsi="Times New Roman" w:cs="Times New Roman"/>
          <w:i/>
          <w:iCs/>
          <w:noProof/>
          <w:sz w:val="24"/>
          <w:szCs w:val="24"/>
        </w:rPr>
        <w:t>Jurnal Kesehatan Siliwangi</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3 No 3</w:t>
      </w:r>
      <w:r w:rsidRPr="00D023FB">
        <w:rPr>
          <w:rFonts w:ascii="Times New Roman" w:hAnsi="Times New Roman" w:cs="Times New Roman"/>
          <w:noProof/>
          <w:sz w:val="24"/>
          <w:szCs w:val="24"/>
        </w:rPr>
        <w:t>, 494–500.</w:t>
      </w:r>
    </w:p>
    <w:p w14:paraId="1E48A7A9"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Silaban, I., &amp; Rahmanisa, S. (2016). Pengaruh Enzim Bromelin Buah Nanas ( Ananas comosus L.) Terhadap Awal Kehamilan. </w:t>
      </w:r>
      <w:r w:rsidRPr="00D023FB">
        <w:rPr>
          <w:rFonts w:ascii="Times New Roman" w:hAnsi="Times New Roman" w:cs="Times New Roman"/>
          <w:i/>
          <w:iCs/>
          <w:noProof/>
          <w:sz w:val="24"/>
          <w:szCs w:val="24"/>
        </w:rPr>
        <w:t>Majority</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5</w:t>
      </w:r>
      <w:r w:rsidRPr="00D023FB">
        <w:rPr>
          <w:rFonts w:ascii="Times New Roman" w:hAnsi="Times New Roman" w:cs="Times New Roman"/>
          <w:noProof/>
          <w:sz w:val="24"/>
          <w:szCs w:val="24"/>
        </w:rPr>
        <w:t>(4), 80–85.</w:t>
      </w:r>
    </w:p>
    <w:p w14:paraId="6454CCFE"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Wardani, D. W. K. K., Dewi, N. N. S. A., &amp; Suhaid, D. N. (2021). The Effectiveness of the Use of the Dysmenorrhea e-booklet on Increasing Knowledge of SMAN 28 Tangerang Students in the Covid-19 Era. </w:t>
      </w:r>
      <w:r w:rsidRPr="00D023FB">
        <w:rPr>
          <w:rFonts w:ascii="Times New Roman" w:hAnsi="Times New Roman" w:cs="Times New Roman"/>
          <w:i/>
          <w:iCs/>
          <w:noProof/>
          <w:sz w:val="24"/>
          <w:szCs w:val="24"/>
        </w:rPr>
        <w:t>Journal of Midwifery</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6</w:t>
      </w:r>
      <w:r w:rsidRPr="00D023FB">
        <w:rPr>
          <w:rFonts w:ascii="Times New Roman" w:hAnsi="Times New Roman" w:cs="Times New Roman"/>
          <w:noProof/>
          <w:sz w:val="24"/>
          <w:szCs w:val="24"/>
        </w:rPr>
        <w:t>(2), 62. https://doi.org/10.25077/jom.6.2.62-68.2021</w:t>
      </w:r>
    </w:p>
    <w:p w14:paraId="24491ADF"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23FB">
        <w:rPr>
          <w:rFonts w:ascii="Times New Roman" w:hAnsi="Times New Roman" w:cs="Times New Roman"/>
          <w:noProof/>
          <w:sz w:val="24"/>
          <w:szCs w:val="24"/>
        </w:rPr>
        <w:t xml:space="preserve">Wrisnijati, D., Wiboworini, B., &amp; Sugiarto, S. (2019). Effects of Pineapple Juice and Ginger Drink for Relieving Primary Dysmenorrhea Pain among Adolescents. </w:t>
      </w:r>
      <w:r w:rsidRPr="00D023FB">
        <w:rPr>
          <w:rFonts w:ascii="Times New Roman" w:hAnsi="Times New Roman" w:cs="Times New Roman"/>
          <w:i/>
          <w:iCs/>
          <w:noProof/>
          <w:sz w:val="24"/>
          <w:szCs w:val="24"/>
        </w:rPr>
        <w:t>Indonesian Journal of Medicine</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4</w:t>
      </w:r>
      <w:r w:rsidRPr="00D023FB">
        <w:rPr>
          <w:rFonts w:ascii="Times New Roman" w:hAnsi="Times New Roman" w:cs="Times New Roman"/>
          <w:noProof/>
          <w:sz w:val="24"/>
          <w:szCs w:val="24"/>
        </w:rPr>
        <w:t>(2), 96–104. https://doi.org/10.26911/theijmed.2019.04.02.03</w:t>
      </w:r>
    </w:p>
    <w:p w14:paraId="23989463" w14:textId="77777777" w:rsidR="00D023FB" w:rsidRPr="00D023FB" w:rsidRDefault="00D023FB" w:rsidP="00D023F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023FB">
        <w:rPr>
          <w:rFonts w:ascii="Times New Roman" w:hAnsi="Times New Roman" w:cs="Times New Roman"/>
          <w:noProof/>
          <w:sz w:val="24"/>
          <w:szCs w:val="24"/>
        </w:rPr>
        <w:t xml:space="preserve">Yuria R.A., M., Binawan, U., &amp; Education, J. (2022). Efektivitas jus wortel dan nanas untuk menurunkan dismenore primer pada remaja putri smp. </w:t>
      </w:r>
      <w:r w:rsidRPr="00D023FB">
        <w:rPr>
          <w:rFonts w:ascii="Times New Roman" w:hAnsi="Times New Roman" w:cs="Times New Roman"/>
          <w:i/>
          <w:iCs/>
          <w:noProof/>
          <w:sz w:val="24"/>
          <w:szCs w:val="24"/>
        </w:rPr>
        <w:t>Jurnal Education and Development Institut Pendidikan Tapanuli Selatan</w:t>
      </w:r>
      <w:r w:rsidRPr="00D023FB">
        <w:rPr>
          <w:rFonts w:ascii="Times New Roman" w:hAnsi="Times New Roman" w:cs="Times New Roman"/>
          <w:noProof/>
          <w:sz w:val="24"/>
          <w:szCs w:val="24"/>
        </w:rPr>
        <w:t xml:space="preserve">, </w:t>
      </w:r>
      <w:r w:rsidRPr="00D023FB">
        <w:rPr>
          <w:rFonts w:ascii="Times New Roman" w:hAnsi="Times New Roman" w:cs="Times New Roman"/>
          <w:i/>
          <w:iCs/>
          <w:noProof/>
          <w:sz w:val="24"/>
          <w:szCs w:val="24"/>
        </w:rPr>
        <w:t>10</w:t>
      </w:r>
      <w:r w:rsidRPr="00D023FB">
        <w:rPr>
          <w:rFonts w:ascii="Times New Roman" w:hAnsi="Times New Roman" w:cs="Times New Roman"/>
          <w:noProof/>
          <w:sz w:val="24"/>
          <w:szCs w:val="24"/>
        </w:rPr>
        <w:t>(2), 109–112. http://journal.ipts.ac.id/index.php/ED/article/view/3522/2377</w:t>
      </w:r>
    </w:p>
    <w:p w14:paraId="06B42B8E" w14:textId="77777777" w:rsidR="003D700B" w:rsidRPr="00B67DED" w:rsidRDefault="00C30FFD" w:rsidP="00D023FB">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rsidR="003D700B" w:rsidRPr="00B67DED" w:rsidSect="00BA5BEB">
          <w:type w:val="continuous"/>
          <w:pgSz w:w="11907" w:h="16840" w:code="9"/>
          <w:pgMar w:top="1701" w:right="1418" w:bottom="1418" w:left="1701" w:header="567" w:footer="567" w:gutter="0"/>
          <w:cols w:num="2" w:space="720"/>
          <w:docGrid w:linePitch="360"/>
        </w:sectPr>
      </w:pPr>
      <w:r w:rsidRPr="00B67DED">
        <w:rPr>
          <w:rFonts w:ascii="Times New Roman" w:hAnsi="Times New Roman" w:cs="Times New Roman"/>
          <w:sz w:val="24"/>
          <w:szCs w:val="24"/>
          <w:lang w:val="id-ID"/>
        </w:rPr>
        <w:fldChar w:fldCharType="end"/>
      </w:r>
    </w:p>
    <w:p w14:paraId="48F788E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BA5BEB">
      <w:type w:val="continuous"/>
      <w:pgSz w:w="11907" w:h="16840" w:code="9"/>
      <w:pgMar w:top="1701" w:right="1418" w:bottom="1418" w:left="1701" w:header="567"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6C5A4" w14:textId="77777777" w:rsidR="002626A2" w:rsidRDefault="002626A2" w:rsidP="003C1800">
      <w:pPr>
        <w:spacing w:after="0" w:line="240" w:lineRule="auto"/>
      </w:pPr>
      <w:r>
        <w:separator/>
      </w:r>
    </w:p>
  </w:endnote>
  <w:endnote w:type="continuationSeparator" w:id="0">
    <w:p w14:paraId="0545CE96" w14:textId="77777777" w:rsidR="002626A2" w:rsidRDefault="002626A2"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027"/>
      <w:docPartObj>
        <w:docPartGallery w:val="Page Numbers (Bottom of Page)"/>
        <w:docPartUnique/>
      </w:docPartObj>
    </w:sdtPr>
    <w:sdtEndPr/>
    <w:sdtContent>
      <w:p w14:paraId="702FD7D1" w14:textId="77777777" w:rsidR="003B03AE" w:rsidRDefault="003B03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7548C" w14:textId="77777777" w:rsidR="003B03AE" w:rsidRDefault="003B03AE"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940"/>
      <w:docPartObj>
        <w:docPartGallery w:val="Page Numbers (Bottom of Page)"/>
        <w:docPartUnique/>
      </w:docPartObj>
    </w:sdtPr>
    <w:sdtEndPr/>
    <w:sdtContent>
      <w:p w14:paraId="4333CC93" w14:textId="77777777" w:rsidR="003B03AE" w:rsidRDefault="003B03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53C08A2" w14:textId="77777777" w:rsidR="003B03AE" w:rsidRDefault="003B03AE"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6E7DA" w14:textId="77777777" w:rsidR="002626A2" w:rsidRDefault="002626A2" w:rsidP="003C1800">
      <w:pPr>
        <w:spacing w:after="0" w:line="240" w:lineRule="auto"/>
      </w:pPr>
      <w:r>
        <w:separator/>
      </w:r>
    </w:p>
  </w:footnote>
  <w:footnote w:type="continuationSeparator" w:id="0">
    <w:p w14:paraId="710BE557" w14:textId="77777777" w:rsidR="002626A2" w:rsidRDefault="002626A2"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3B03AE" w14:paraId="5DFCA0C1" w14:textId="77777777" w:rsidTr="003B03AE">
          <w:tc>
            <w:tcPr>
              <w:tcW w:w="4502" w:type="dxa"/>
            </w:tcPr>
            <w:p w14:paraId="06D1D45C" w14:textId="77777777" w:rsidR="003B03AE" w:rsidRPr="00112E15" w:rsidRDefault="003B03AE" w:rsidP="003B03AE">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3ACC92E2" w14:textId="77777777" w:rsidR="003B03AE" w:rsidRDefault="003B03AE" w:rsidP="003B03AE">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552BAA30" w14:textId="77777777" w:rsidR="003B03AE" w:rsidRPr="00985310" w:rsidRDefault="003B03AE" w:rsidP="003B03AE">
              <w:pPr>
                <w:pStyle w:val="Header"/>
                <w:tabs>
                  <w:tab w:val="right" w:pos="9072"/>
                </w:tabs>
                <w:jc w:val="both"/>
                <w:rPr>
                  <w:rFonts w:ascii="Times New Roman" w:hAnsi="Times New Roman" w:cs="Times New Roman"/>
                  <w:i/>
                  <w:sz w:val="20"/>
                  <w:lang w:val="id-ID"/>
                </w:rPr>
              </w:pPr>
            </w:p>
          </w:tc>
          <w:tc>
            <w:tcPr>
              <w:tcW w:w="4502" w:type="dxa"/>
            </w:tcPr>
            <w:p w14:paraId="072CD539" w14:textId="77777777" w:rsidR="003B03AE" w:rsidRPr="00112E15" w:rsidRDefault="003B03AE" w:rsidP="003B03AE">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3FAFFD08" w14:textId="77777777" w:rsidR="003B03AE" w:rsidRPr="00434825" w:rsidRDefault="003B03AE" w:rsidP="00112E15">
        <w:pPr>
          <w:pStyle w:val="Header"/>
          <w:tabs>
            <w:tab w:val="right" w:pos="9072"/>
          </w:tabs>
          <w:rPr>
            <w:rFonts w:ascii="Times New Roman" w:hAnsi="Times New Roman" w:cs="Times New Roman"/>
            <w:i/>
            <w:sz w:val="20"/>
          </w:rPr>
        </w:pPr>
      </w:p>
      <w:p w14:paraId="5D8AEB7B" w14:textId="77777777" w:rsidR="003B03AE" w:rsidRPr="00705CE9" w:rsidRDefault="003B03AE"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CC97" w14:textId="77777777" w:rsidR="003B03AE" w:rsidRDefault="003B03AE"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2679AC80" w14:textId="77777777" w:rsidR="003B03AE" w:rsidRDefault="003B03AE" w:rsidP="00FC4BF4">
    <w:pPr>
      <w:tabs>
        <w:tab w:val="center" w:pos="4680"/>
      </w:tabs>
      <w:spacing w:after="0" w:line="240" w:lineRule="auto"/>
      <w:jc w:val="center"/>
      <w:rPr>
        <w:rFonts w:ascii="Bookman Old Style" w:hAnsi="Bookman Old Style" w:cs="Times New Roman"/>
        <w:b/>
        <w:bCs/>
        <w:lang w:val="id-ID"/>
      </w:rPr>
    </w:pPr>
  </w:p>
  <w:p w14:paraId="24DB76B4" w14:textId="07CD1271" w:rsidR="003B03AE" w:rsidRPr="00081E00" w:rsidRDefault="003B03AE"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r w:rsidRPr="00081E00">
      <w:rPr>
        <w:rFonts w:ascii="Bookman Old Style" w:hAnsi="Bookman Old Style" w:cs="Times New Roman"/>
        <w:b/>
        <w:bCs/>
      </w:rPr>
      <w:t xml:space="preserve">ka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w:t>
    </w:r>
    <w:r>
      <w:rPr>
        <w:rFonts w:ascii="Bookman Old Style" w:hAnsi="Bookman Old Style" w:cs="Times New Roman"/>
        <w:b/>
        <w:bCs/>
        <w:lang w:val="en-US"/>
      </w:rPr>
      <w:t>4</w:t>
    </w:r>
    <w:r w:rsidRPr="00081E00">
      <w:rPr>
        <w:rFonts w:ascii="Bookman Old Style" w:hAnsi="Bookman Old Style" w:cs="Times New Roman"/>
        <w:b/>
        <w:bCs/>
        <w:lang w:val="id-ID"/>
      </w:rPr>
      <w:t>, 1</w:t>
    </w:r>
    <w:r>
      <w:rPr>
        <w:rFonts w:ascii="Bookman Old Style" w:hAnsi="Bookman Old Style" w:cs="Times New Roman"/>
        <w:b/>
        <w:bCs/>
        <w:lang w:val="en-US"/>
      </w:rPr>
      <w:t>3</w:t>
    </w:r>
    <w:r w:rsidRPr="00081E00">
      <w:rPr>
        <w:rFonts w:ascii="Bookman Old Style" w:hAnsi="Bookman Old Style" w:cs="Times New Roman"/>
        <w:b/>
        <w:bCs/>
        <w:lang w:val="id-ID"/>
      </w:rPr>
      <w:t xml:space="preserve"> (1): 01-1</w:t>
    </w:r>
    <w:r>
      <w:rPr>
        <w:rFonts w:ascii="Bookman Old Style" w:hAnsi="Bookman Old Style" w:cs="Times New Roman"/>
        <w:b/>
        <w:bCs/>
        <w:lang w:val="id-ID"/>
      </w:rPr>
      <w:t>3</w:t>
    </w:r>
  </w:p>
  <w:p w14:paraId="1265A6D1" w14:textId="77777777" w:rsidR="003B03AE" w:rsidRPr="00081E00" w:rsidRDefault="003B03AE"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proofErr w:type="spellStart"/>
    <w:r w:rsidRPr="00081E00">
      <w:rPr>
        <w:rFonts w:ascii="Times New Roman" w:hAnsi="Times New Roman" w:cs="Times New Roman"/>
        <w:i/>
        <w:sz w:val="20"/>
      </w:rPr>
      <w:t>ilable</w:t>
    </w:r>
    <w:proofErr w:type="spellEnd"/>
    <w:r w:rsidRPr="00081E00">
      <w:rPr>
        <w:rFonts w:ascii="Times New Roman" w:hAnsi="Times New Roman" w:cs="Times New Roman"/>
        <w:i/>
        <w:sz w:val="20"/>
      </w:rPr>
      <w:t xml:space="preserve"> 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hyperlink r:id="rId1" w:history="1">
      <w:r w:rsidRPr="00081E00">
        <w:rPr>
          <w:rStyle w:val="Hyperlink"/>
          <w:rFonts w:ascii="Times New Roman" w:hAnsi="Times New Roman" w:cs="Times New Roman"/>
          <w:bCs/>
          <w:i/>
          <w:sz w:val="20"/>
          <w:lang w:val="id-ID"/>
        </w:rPr>
        <w:t>http://jab.stikba.ac.id/index.php/jab</w:t>
      </w:r>
    </w:hyperlink>
  </w:p>
  <w:p w14:paraId="60BD6814" w14:textId="77777777" w:rsidR="003B03AE" w:rsidRPr="00081E00" w:rsidRDefault="003B03AE"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D4EC465" w14:textId="77777777" w:rsidR="003B03AE" w:rsidRPr="00081E00" w:rsidRDefault="002626A2"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id-ID" w:eastAsia="id-ID"/>
      </w:rPr>
      <w:pict w14:anchorId="559B3CA1">
        <v:shapetype id="_x0000_t32" coordsize="21600,21600" o:spt="32" o:oned="t" path="m,l21600,21600e" filled="f">
          <v:path arrowok="t" fillok="f" o:connecttype="none"/>
          <o:lock v:ext="edit" shapetype="t"/>
        </v:shapetype>
        <v:shape id="_x0000_s2049" type="#_x0000_t32" style="position:absolute;left:0;text-align:left;margin-left:1.45pt;margin-top:7.9pt;width:439.3pt;height:.6pt;flip:y;z-index:251660288" o:connectortype="straight"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42588"/>
    <w:multiLevelType w:val="hybridMultilevel"/>
    <w:tmpl w:val="3DE03B9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800"/>
    <w:rsid w:val="00015A78"/>
    <w:rsid w:val="00016F78"/>
    <w:rsid w:val="00026B4E"/>
    <w:rsid w:val="000874E7"/>
    <w:rsid w:val="00091856"/>
    <w:rsid w:val="000D4E77"/>
    <w:rsid w:val="000F0BA2"/>
    <w:rsid w:val="00112395"/>
    <w:rsid w:val="00112E15"/>
    <w:rsid w:val="00121FE9"/>
    <w:rsid w:val="00130731"/>
    <w:rsid w:val="0014418A"/>
    <w:rsid w:val="0018561A"/>
    <w:rsid w:val="001C6821"/>
    <w:rsid w:val="001E2A17"/>
    <w:rsid w:val="001F42FA"/>
    <w:rsid w:val="001F7319"/>
    <w:rsid w:val="002336D8"/>
    <w:rsid w:val="002404BF"/>
    <w:rsid w:val="00241A6D"/>
    <w:rsid w:val="002453B1"/>
    <w:rsid w:val="002626A2"/>
    <w:rsid w:val="003044D3"/>
    <w:rsid w:val="003B03AE"/>
    <w:rsid w:val="003C1800"/>
    <w:rsid w:val="003D700B"/>
    <w:rsid w:val="003F4507"/>
    <w:rsid w:val="00412861"/>
    <w:rsid w:val="00434825"/>
    <w:rsid w:val="0043555D"/>
    <w:rsid w:val="00462145"/>
    <w:rsid w:val="00464C7E"/>
    <w:rsid w:val="004C735C"/>
    <w:rsid w:val="004D006A"/>
    <w:rsid w:val="004D02FC"/>
    <w:rsid w:val="00511A04"/>
    <w:rsid w:val="00525C85"/>
    <w:rsid w:val="0052741D"/>
    <w:rsid w:val="005733B0"/>
    <w:rsid w:val="00596B21"/>
    <w:rsid w:val="005B5865"/>
    <w:rsid w:val="005C5B32"/>
    <w:rsid w:val="005E0482"/>
    <w:rsid w:val="00623FA1"/>
    <w:rsid w:val="00624277"/>
    <w:rsid w:val="006555A1"/>
    <w:rsid w:val="00662358"/>
    <w:rsid w:val="006B2AD4"/>
    <w:rsid w:val="006C0C61"/>
    <w:rsid w:val="006C7B33"/>
    <w:rsid w:val="006F5559"/>
    <w:rsid w:val="007228BD"/>
    <w:rsid w:val="0076111F"/>
    <w:rsid w:val="007B411F"/>
    <w:rsid w:val="007C3B65"/>
    <w:rsid w:val="007D36C7"/>
    <w:rsid w:val="007D553E"/>
    <w:rsid w:val="007F5F53"/>
    <w:rsid w:val="00883D6C"/>
    <w:rsid w:val="008D2DEE"/>
    <w:rsid w:val="008F014D"/>
    <w:rsid w:val="0092511C"/>
    <w:rsid w:val="00930644"/>
    <w:rsid w:val="009445FF"/>
    <w:rsid w:val="00964452"/>
    <w:rsid w:val="00986D0B"/>
    <w:rsid w:val="00A879EE"/>
    <w:rsid w:val="00AE6681"/>
    <w:rsid w:val="00B30513"/>
    <w:rsid w:val="00B46FD9"/>
    <w:rsid w:val="00B55D84"/>
    <w:rsid w:val="00B672F7"/>
    <w:rsid w:val="00B67DED"/>
    <w:rsid w:val="00B95D0B"/>
    <w:rsid w:val="00BA5BEB"/>
    <w:rsid w:val="00BB3B62"/>
    <w:rsid w:val="00BC5966"/>
    <w:rsid w:val="00C30FFD"/>
    <w:rsid w:val="00C46713"/>
    <w:rsid w:val="00C9467C"/>
    <w:rsid w:val="00CA19C3"/>
    <w:rsid w:val="00D021D4"/>
    <w:rsid w:val="00D023FB"/>
    <w:rsid w:val="00D0544E"/>
    <w:rsid w:val="00D21415"/>
    <w:rsid w:val="00D3041C"/>
    <w:rsid w:val="00D57B01"/>
    <w:rsid w:val="00D74F2A"/>
    <w:rsid w:val="00D85550"/>
    <w:rsid w:val="00DD637E"/>
    <w:rsid w:val="00DF2F32"/>
    <w:rsid w:val="00DF3DB1"/>
    <w:rsid w:val="00E05280"/>
    <w:rsid w:val="00E25D30"/>
    <w:rsid w:val="00E91175"/>
    <w:rsid w:val="00EE43EA"/>
    <w:rsid w:val="00EE532F"/>
    <w:rsid w:val="00FA47D9"/>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BAA92F"/>
  <w15:docId w15:val="{367D3395-D3B8-41AE-9D61-70E21CE3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skripsi,Paragraf ISI,Heading 1 Char1,PARAGRAPH"/>
    <w:basedOn w:val="Normal"/>
    <w:link w:val="ListParagraphChar"/>
    <w:uiPriority w:val="34"/>
    <w:qFormat/>
    <w:rsid w:val="00DD637E"/>
    <w:pPr>
      <w:spacing w:after="200" w:line="276" w:lineRule="auto"/>
      <w:ind w:left="720"/>
      <w:contextualSpacing/>
    </w:pPr>
    <w:rPr>
      <w:lang w:val="id-ID"/>
    </w:rPr>
  </w:style>
  <w:style w:type="character" w:customStyle="1" w:styleId="ListParagraphChar">
    <w:name w:val="List Paragraph Char"/>
    <w:aliases w:val="skripsi Char,Paragraf ISI Char,Heading 1 Char1 Char,PARAGRAPH Char"/>
    <w:basedOn w:val="DefaultParagraphFont"/>
    <w:link w:val="ListParagraph"/>
    <w:uiPriority w:val="34"/>
    <w:rsid w:val="00DD637E"/>
    <w:rPr>
      <w:lang w:val="id-ID"/>
    </w:rPr>
  </w:style>
  <w:style w:type="table" w:customStyle="1" w:styleId="TableGrid11">
    <w:name w:val="Table Grid11"/>
    <w:basedOn w:val="TableNormal"/>
    <w:next w:val="TableGrid"/>
    <w:uiPriority w:val="59"/>
    <w:rsid w:val="00121FE9"/>
    <w:pPr>
      <w:spacing w:beforeAutospacing="1" w:after="0" w:afterAutospacing="1" w:line="240" w:lineRule="auto"/>
      <w:jc w:val="both"/>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next w:val="PlainTable2"/>
    <w:uiPriority w:val="42"/>
    <w:rsid w:val="0052741D"/>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274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autho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C1B06B4-0323-4B62-8E39-719C2272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11723</Words>
  <Characters>66824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HP</cp:lastModifiedBy>
  <cp:revision>29</cp:revision>
  <dcterms:created xsi:type="dcterms:W3CDTF">2022-03-22T03:41:00Z</dcterms:created>
  <dcterms:modified xsi:type="dcterms:W3CDTF">2023-11-19T14:01:00Z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a30bf958-a38e-3601-a093-cdfcef55b033</vt:lpwstr>
  </property>
</Properties>
</file>