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E0" w:rsidRPr="00691272" w:rsidRDefault="004344E0" w:rsidP="004344E0">
      <w:pPr>
        <w:spacing w:line="240" w:lineRule="auto"/>
        <w:jc w:val="center"/>
        <w:rPr>
          <w:rFonts w:ascii="Times New Roman" w:hAnsi="Times New Roman"/>
          <w:b/>
          <w:sz w:val="24"/>
          <w:szCs w:val="24"/>
        </w:rPr>
      </w:pPr>
      <w:r w:rsidRPr="00691272">
        <w:rPr>
          <w:rFonts w:ascii="Times New Roman" w:hAnsi="Times New Roman"/>
          <w:b/>
          <w:sz w:val="24"/>
          <w:szCs w:val="24"/>
        </w:rPr>
        <w:t>Pengaruh mobilisasi dini terhadap penyembuhan luka dan peningkatan aktivitas pasien postoperasi laparatomi</w:t>
      </w:r>
    </w:p>
    <w:p w:rsidR="00471B2A" w:rsidRPr="00471B2A" w:rsidRDefault="00471B2A" w:rsidP="004344E0">
      <w:pPr>
        <w:spacing w:after="100" w:afterAutospacing="1" w:line="240" w:lineRule="auto"/>
        <w:ind w:right="-149"/>
        <w:contextualSpacing/>
        <w:jc w:val="center"/>
        <w:rPr>
          <w:rFonts w:ascii="Times New Roman" w:hAnsi="Times New Roman"/>
          <w:b/>
          <w:sz w:val="28"/>
          <w:szCs w:val="28"/>
        </w:rPr>
      </w:pPr>
    </w:p>
    <w:p w:rsidR="002743F9" w:rsidRPr="002743F9" w:rsidRDefault="002743F9" w:rsidP="002743F9">
      <w:pPr>
        <w:spacing w:after="0" w:line="240" w:lineRule="auto"/>
        <w:jc w:val="center"/>
        <w:rPr>
          <w:rFonts w:ascii="Times New Roman" w:hAnsi="Times New Roman"/>
          <w:b/>
          <w:sz w:val="20"/>
          <w:szCs w:val="20"/>
          <w:vertAlign w:val="superscript"/>
        </w:rPr>
      </w:pPr>
      <w:r w:rsidRPr="002743F9">
        <w:rPr>
          <w:rFonts w:ascii="Times New Roman" w:hAnsi="Times New Roman"/>
          <w:b/>
          <w:sz w:val="20"/>
          <w:szCs w:val="20"/>
          <w:lang w:val="id-ID"/>
        </w:rPr>
        <w:t>Yuliana</w:t>
      </w:r>
      <w:r w:rsidRPr="002743F9">
        <w:rPr>
          <w:rFonts w:ascii="Times New Roman" w:hAnsi="Times New Roman"/>
          <w:b/>
          <w:sz w:val="20"/>
          <w:szCs w:val="20"/>
          <w:vertAlign w:val="superscript"/>
        </w:rPr>
        <w:t>1</w:t>
      </w:r>
      <w:r w:rsidRPr="002743F9">
        <w:rPr>
          <w:rFonts w:ascii="Times New Roman" w:hAnsi="Times New Roman"/>
          <w:b/>
          <w:sz w:val="20"/>
          <w:szCs w:val="20"/>
        </w:rPr>
        <w:t xml:space="preserve">, </w:t>
      </w:r>
      <w:r w:rsidRPr="002743F9">
        <w:rPr>
          <w:rFonts w:ascii="Times New Roman" w:hAnsi="Times New Roman"/>
          <w:b/>
          <w:sz w:val="20"/>
          <w:szCs w:val="20"/>
          <w:lang w:val="id-ID"/>
        </w:rPr>
        <w:t>Andrew johan</w:t>
      </w:r>
      <w:r w:rsidRPr="002743F9">
        <w:rPr>
          <w:rFonts w:ascii="Times New Roman" w:hAnsi="Times New Roman"/>
          <w:b/>
          <w:sz w:val="20"/>
          <w:szCs w:val="20"/>
          <w:vertAlign w:val="superscript"/>
        </w:rPr>
        <w:t>2</w:t>
      </w:r>
      <w:r w:rsidRPr="002743F9">
        <w:rPr>
          <w:rFonts w:ascii="Times New Roman" w:hAnsi="Times New Roman"/>
          <w:b/>
          <w:sz w:val="20"/>
          <w:szCs w:val="20"/>
        </w:rPr>
        <w:t xml:space="preserve">, </w:t>
      </w:r>
      <w:r w:rsidRPr="002743F9">
        <w:rPr>
          <w:rFonts w:ascii="Times New Roman" w:hAnsi="Times New Roman"/>
          <w:b/>
          <w:sz w:val="20"/>
          <w:szCs w:val="20"/>
          <w:lang w:val="id-ID"/>
        </w:rPr>
        <w:t>Nana rochana</w:t>
      </w:r>
      <w:r w:rsidRPr="002743F9">
        <w:rPr>
          <w:rFonts w:ascii="Times New Roman" w:hAnsi="Times New Roman"/>
          <w:b/>
          <w:sz w:val="20"/>
          <w:szCs w:val="20"/>
          <w:vertAlign w:val="superscript"/>
        </w:rPr>
        <w:t>3</w:t>
      </w:r>
    </w:p>
    <w:p w:rsidR="002743F9" w:rsidRPr="002743F9" w:rsidRDefault="00471B2A" w:rsidP="002743F9">
      <w:pPr>
        <w:spacing w:after="0" w:line="240" w:lineRule="auto"/>
        <w:jc w:val="center"/>
        <w:rPr>
          <w:rFonts w:ascii="Times New Roman" w:hAnsi="Times New Roman"/>
          <w:sz w:val="20"/>
          <w:szCs w:val="20"/>
          <w:vertAlign w:val="superscript"/>
        </w:rPr>
      </w:pPr>
      <w:r w:rsidRPr="002743F9">
        <w:rPr>
          <w:rFonts w:ascii="Times New Roman" w:hAnsi="Times New Roman"/>
          <w:sz w:val="20"/>
          <w:szCs w:val="20"/>
        </w:rPr>
        <w:t xml:space="preserve">Sekolah Tinggi Ilmu </w:t>
      </w:r>
      <w:r w:rsidR="002743F9" w:rsidRPr="002743F9">
        <w:rPr>
          <w:rFonts w:ascii="Times New Roman" w:hAnsi="Times New Roman"/>
          <w:sz w:val="20"/>
          <w:szCs w:val="20"/>
        </w:rPr>
        <w:t>ke</w:t>
      </w:r>
      <w:r w:rsidR="002743F9">
        <w:rPr>
          <w:rFonts w:ascii="Times New Roman" w:hAnsi="Times New Roman"/>
          <w:sz w:val="20"/>
          <w:szCs w:val="20"/>
        </w:rPr>
        <w:t>s</w:t>
      </w:r>
      <w:r w:rsidR="002743F9" w:rsidRPr="002743F9">
        <w:rPr>
          <w:rFonts w:ascii="Times New Roman" w:hAnsi="Times New Roman"/>
          <w:sz w:val="20"/>
          <w:szCs w:val="20"/>
        </w:rPr>
        <w:t>ehatan Baiturrahim Jambi</w:t>
      </w:r>
      <w:r w:rsidR="002743F9">
        <w:rPr>
          <w:rFonts w:ascii="Times New Roman" w:hAnsi="Times New Roman"/>
          <w:sz w:val="20"/>
          <w:szCs w:val="20"/>
          <w:vertAlign w:val="superscript"/>
        </w:rPr>
        <w:t>1</w:t>
      </w:r>
    </w:p>
    <w:p w:rsidR="002743F9" w:rsidRPr="002743F9" w:rsidRDefault="00471B2A" w:rsidP="002743F9">
      <w:pPr>
        <w:spacing w:after="0" w:line="240" w:lineRule="auto"/>
        <w:jc w:val="center"/>
        <w:rPr>
          <w:rFonts w:ascii="Times New Roman" w:hAnsi="Times New Roman"/>
          <w:sz w:val="20"/>
          <w:szCs w:val="20"/>
          <w:vertAlign w:val="superscript"/>
        </w:rPr>
      </w:pPr>
      <w:r w:rsidRPr="002743F9">
        <w:rPr>
          <w:rFonts w:ascii="Times New Roman" w:hAnsi="Times New Roman"/>
          <w:sz w:val="20"/>
          <w:szCs w:val="20"/>
        </w:rPr>
        <w:t>Universitas Diponegoro Semarang</w:t>
      </w:r>
      <w:r w:rsidRPr="002743F9">
        <w:rPr>
          <w:rFonts w:ascii="Times New Roman" w:hAnsi="Times New Roman"/>
          <w:sz w:val="20"/>
          <w:szCs w:val="20"/>
          <w:vertAlign w:val="superscript"/>
        </w:rPr>
        <w:t>2</w:t>
      </w:r>
      <w:proofErr w:type="gramStart"/>
      <w:r w:rsidRPr="002743F9">
        <w:rPr>
          <w:rFonts w:ascii="Times New Roman" w:hAnsi="Times New Roman"/>
          <w:sz w:val="20"/>
          <w:szCs w:val="20"/>
          <w:vertAlign w:val="superscript"/>
        </w:rPr>
        <w:t>,3</w:t>
      </w:r>
      <w:proofErr w:type="gramEnd"/>
    </w:p>
    <w:p w:rsidR="002743F9" w:rsidRDefault="002743F9" w:rsidP="002743F9">
      <w:pPr>
        <w:spacing w:after="0" w:line="240" w:lineRule="auto"/>
        <w:jc w:val="center"/>
        <w:rPr>
          <w:rFonts w:ascii="Times New Roman" w:hAnsi="Times New Roman"/>
          <w:sz w:val="20"/>
          <w:szCs w:val="20"/>
        </w:rPr>
      </w:pPr>
      <w:proofErr w:type="gramStart"/>
      <w:r w:rsidRPr="002743F9">
        <w:rPr>
          <w:rFonts w:ascii="Times New Roman" w:hAnsi="Times New Roman"/>
          <w:sz w:val="20"/>
          <w:szCs w:val="20"/>
        </w:rPr>
        <w:t>email</w:t>
      </w:r>
      <w:proofErr w:type="gramEnd"/>
      <w:r w:rsidRPr="002743F9">
        <w:rPr>
          <w:rFonts w:ascii="Times New Roman" w:hAnsi="Times New Roman"/>
          <w:sz w:val="20"/>
          <w:szCs w:val="20"/>
        </w:rPr>
        <w:t xml:space="preserve">: </w:t>
      </w:r>
      <w:hyperlink r:id="rId5" w:history="1">
        <w:r w:rsidRPr="002743F9">
          <w:rPr>
            <w:rStyle w:val="Hyperlink"/>
            <w:rFonts w:ascii="Times New Roman" w:hAnsi="Times New Roman"/>
            <w:sz w:val="20"/>
            <w:szCs w:val="20"/>
            <w:u w:val="none"/>
            <w:lang w:val="id-ID"/>
          </w:rPr>
          <w:t>nsyuliana2885@gmail.com</w:t>
        </w:r>
      </w:hyperlink>
    </w:p>
    <w:p w:rsidR="00471B2A" w:rsidRPr="00471B2A" w:rsidRDefault="00471B2A" w:rsidP="002743F9">
      <w:pPr>
        <w:spacing w:after="0" w:line="240" w:lineRule="auto"/>
        <w:jc w:val="center"/>
        <w:rPr>
          <w:rFonts w:ascii="Times New Roman" w:hAnsi="Times New Roman"/>
          <w:sz w:val="24"/>
          <w:szCs w:val="24"/>
        </w:rPr>
      </w:pPr>
    </w:p>
    <w:p w:rsidR="004344E0" w:rsidRPr="00691272" w:rsidRDefault="004344E0" w:rsidP="004344E0">
      <w:pPr>
        <w:spacing w:line="240" w:lineRule="auto"/>
        <w:contextualSpacing/>
        <w:jc w:val="center"/>
        <w:rPr>
          <w:rFonts w:ascii="Times New Roman" w:hAnsi="Times New Roman"/>
          <w:b/>
          <w:i/>
          <w:sz w:val="24"/>
          <w:szCs w:val="24"/>
        </w:rPr>
      </w:pPr>
      <w:r w:rsidRPr="00691272">
        <w:rPr>
          <w:rFonts w:ascii="Times New Roman" w:hAnsi="Times New Roman"/>
          <w:b/>
          <w:i/>
          <w:sz w:val="24"/>
          <w:szCs w:val="24"/>
        </w:rPr>
        <w:t>Abstract</w:t>
      </w:r>
    </w:p>
    <w:p w:rsidR="004344E0" w:rsidRPr="00691272" w:rsidRDefault="004344E0" w:rsidP="004344E0">
      <w:pPr>
        <w:spacing w:line="240" w:lineRule="auto"/>
        <w:jc w:val="both"/>
        <w:rPr>
          <w:rFonts w:ascii="Times New Roman" w:hAnsi="Times New Roman"/>
          <w:i/>
          <w:sz w:val="24"/>
          <w:szCs w:val="24"/>
        </w:rPr>
      </w:pPr>
      <w:r w:rsidRPr="00691272">
        <w:rPr>
          <w:rFonts w:ascii="Times New Roman" w:hAnsi="Times New Roman"/>
          <w:i/>
          <w:sz w:val="24"/>
          <w:szCs w:val="24"/>
        </w:rPr>
        <w:t xml:space="preserve">Laparatomy is surgery of the abdomen to open the lining of the abdomen. The treatment reduces complications due to surgery, accelerates healing and restores the patient's function to the maximum extent possible before surgery. </w:t>
      </w:r>
      <w:proofErr w:type="gramStart"/>
      <w:r w:rsidRPr="00691272">
        <w:rPr>
          <w:rFonts w:ascii="Times New Roman" w:hAnsi="Times New Roman"/>
          <w:i/>
          <w:sz w:val="24"/>
          <w:szCs w:val="24"/>
        </w:rPr>
        <w:t>Returns physical function immediately after surgery with early mobilization.</w:t>
      </w:r>
      <w:proofErr w:type="gramEnd"/>
      <w:r w:rsidRPr="00691272">
        <w:rPr>
          <w:rFonts w:ascii="Times New Roman" w:hAnsi="Times New Roman"/>
          <w:i/>
          <w:sz w:val="24"/>
          <w:szCs w:val="24"/>
        </w:rPr>
        <w:t xml:space="preserve"> The purpose of this study was to look at the effect of early mobilization on wound healing and increased patient activity postoperatively in laparotomy. This type of research is quantitative with quasy eksperiment with control gruop designs. The number of samples was 88 Laparatomi patients, taken using purposive sampling technique. </w:t>
      </w:r>
      <w:proofErr w:type="gramStart"/>
      <w:r w:rsidRPr="00691272">
        <w:rPr>
          <w:rFonts w:ascii="Times New Roman" w:hAnsi="Times New Roman"/>
          <w:i/>
          <w:sz w:val="24"/>
          <w:szCs w:val="24"/>
        </w:rPr>
        <w:t>Tool of data using observation sheets.</w:t>
      </w:r>
      <w:proofErr w:type="gramEnd"/>
      <w:r w:rsidRPr="00691272">
        <w:rPr>
          <w:rFonts w:ascii="Times New Roman" w:hAnsi="Times New Roman"/>
          <w:i/>
          <w:sz w:val="24"/>
          <w:szCs w:val="24"/>
        </w:rPr>
        <w:t xml:space="preserve"> Data were analyzed using chi-square test and Wilcoxon test. The results of the study stated that there were significant differences between the control group and the interve</w:t>
      </w:r>
      <w:r>
        <w:rPr>
          <w:rFonts w:ascii="Times New Roman" w:hAnsi="Times New Roman"/>
          <w:i/>
          <w:sz w:val="24"/>
          <w:szCs w:val="24"/>
        </w:rPr>
        <w:t>ntion group on wound healing (</w:t>
      </w:r>
      <w:r>
        <w:rPr>
          <w:rFonts w:ascii="Times New Roman" w:hAnsi="Times New Roman"/>
          <w:i/>
          <w:sz w:val="24"/>
          <w:szCs w:val="24"/>
          <w:lang w:val="id-ID"/>
        </w:rPr>
        <w:t>p</w:t>
      </w:r>
      <w:r w:rsidRPr="00691272">
        <w:rPr>
          <w:rFonts w:ascii="Times New Roman" w:hAnsi="Times New Roman"/>
          <w:i/>
          <w:sz w:val="24"/>
          <w:szCs w:val="24"/>
        </w:rPr>
        <w:t>= 0.04</w:t>
      </w:r>
      <w:r>
        <w:rPr>
          <w:rFonts w:ascii="Times New Roman" w:hAnsi="Times New Roman"/>
          <w:i/>
          <w:sz w:val="24"/>
          <w:szCs w:val="24"/>
        </w:rPr>
        <w:t>7) and on increased activity (</w:t>
      </w:r>
      <w:r>
        <w:rPr>
          <w:rFonts w:ascii="Times New Roman" w:hAnsi="Times New Roman"/>
          <w:i/>
          <w:sz w:val="24"/>
          <w:szCs w:val="24"/>
          <w:lang w:val="id-ID"/>
        </w:rPr>
        <w:t>p</w:t>
      </w:r>
      <w:r w:rsidRPr="00691272">
        <w:rPr>
          <w:rFonts w:ascii="Times New Roman" w:hAnsi="Times New Roman"/>
          <w:i/>
          <w:sz w:val="24"/>
          <w:szCs w:val="24"/>
        </w:rPr>
        <w:t>= 0.005). The results of the study it can be concluded that there is an influence of early mobilization on wound healing and increased patient activity. The results of this study recommend early mobilization using progressive mobility procedures in accordance with client activity intolerance.</w:t>
      </w:r>
    </w:p>
    <w:p w:rsidR="004344E0" w:rsidRPr="00691272" w:rsidRDefault="004344E0" w:rsidP="004344E0">
      <w:pPr>
        <w:spacing w:line="240" w:lineRule="auto"/>
        <w:jc w:val="both"/>
        <w:rPr>
          <w:rFonts w:ascii="Times New Roman" w:hAnsi="Times New Roman"/>
          <w:i/>
          <w:sz w:val="24"/>
          <w:szCs w:val="24"/>
          <w:lang w:val="id-ID"/>
        </w:rPr>
      </w:pPr>
      <w:r>
        <w:rPr>
          <w:rFonts w:ascii="Times New Roman" w:hAnsi="Times New Roman"/>
          <w:i/>
          <w:sz w:val="24"/>
          <w:szCs w:val="24"/>
        </w:rPr>
        <w:t xml:space="preserve">Keywords: </w:t>
      </w:r>
      <w:r w:rsidRPr="00691272">
        <w:rPr>
          <w:rFonts w:ascii="Times New Roman" w:hAnsi="Times New Roman"/>
          <w:i/>
          <w:sz w:val="24"/>
          <w:szCs w:val="24"/>
        </w:rPr>
        <w:t>activity level</w:t>
      </w:r>
      <w:r>
        <w:rPr>
          <w:rFonts w:ascii="Times New Roman" w:hAnsi="Times New Roman"/>
          <w:i/>
          <w:sz w:val="24"/>
          <w:szCs w:val="24"/>
        </w:rPr>
        <w:t>, l</w:t>
      </w:r>
      <w:r w:rsidRPr="00691272">
        <w:rPr>
          <w:rFonts w:ascii="Times New Roman" w:hAnsi="Times New Roman"/>
          <w:i/>
          <w:sz w:val="24"/>
          <w:szCs w:val="24"/>
        </w:rPr>
        <w:t xml:space="preserve">aparatomi, wound healing, </w:t>
      </w:r>
    </w:p>
    <w:p w:rsidR="002743F9" w:rsidRPr="00691272" w:rsidRDefault="00471B2A" w:rsidP="002743F9">
      <w:pPr>
        <w:spacing w:line="240" w:lineRule="auto"/>
        <w:contextualSpacing/>
        <w:jc w:val="center"/>
        <w:rPr>
          <w:rFonts w:ascii="Times New Roman" w:hAnsi="Times New Roman"/>
          <w:b/>
          <w:sz w:val="24"/>
          <w:szCs w:val="24"/>
        </w:rPr>
      </w:pPr>
      <w:r w:rsidRPr="00691272">
        <w:rPr>
          <w:rFonts w:ascii="Times New Roman" w:hAnsi="Times New Roman"/>
          <w:b/>
          <w:sz w:val="24"/>
          <w:szCs w:val="24"/>
        </w:rPr>
        <w:t>Abstrak</w:t>
      </w:r>
    </w:p>
    <w:p w:rsidR="002743F9" w:rsidRPr="00691272" w:rsidRDefault="002743F9" w:rsidP="002743F9">
      <w:pPr>
        <w:spacing w:line="240" w:lineRule="auto"/>
        <w:jc w:val="both"/>
        <w:rPr>
          <w:rFonts w:ascii="Times New Roman" w:hAnsi="Times New Roman"/>
          <w:sz w:val="24"/>
          <w:szCs w:val="24"/>
        </w:rPr>
      </w:pPr>
      <w:proofErr w:type="gramStart"/>
      <w:r w:rsidRPr="00691272">
        <w:rPr>
          <w:rFonts w:ascii="Times New Roman" w:hAnsi="Times New Roman"/>
          <w:sz w:val="24"/>
          <w:szCs w:val="24"/>
        </w:rPr>
        <w:t>Laparatomi yaitu pembedahan abdomen sampai membuka selaput abdomen.</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Perawatannya mengurangi komplikasi akibat pembedahan, mempercepat penyembuhan dan mengembalikan fungsi pasien semaksimal mungkin seperti sebelum operasi.</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Pengembalian fungsi fisik dilakukan segera setelah operasi dengan mobilisasi dini.</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Tujuan penelitian ini adalah untuk melihat pengaruh mobilisasi dini terhadap penyembuhan luka dan peningkatan aktivitas pasien postoperasi Laparatomi.</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 xml:space="preserve">Jenis penelitian ini adalah kuantitatif dengan desain </w:t>
      </w:r>
      <w:r w:rsidRPr="00691272">
        <w:rPr>
          <w:rFonts w:ascii="Times New Roman" w:hAnsi="Times New Roman"/>
          <w:i/>
          <w:sz w:val="24"/>
          <w:szCs w:val="24"/>
        </w:rPr>
        <w:t>quasi eksperiment</w:t>
      </w:r>
      <w:r w:rsidRPr="00691272">
        <w:rPr>
          <w:rFonts w:ascii="Times New Roman" w:hAnsi="Times New Roman"/>
          <w:sz w:val="24"/>
          <w:szCs w:val="24"/>
        </w:rPr>
        <w:t xml:space="preserve"> menggunakan kelompok kontrol</w:t>
      </w:r>
      <w:r w:rsidRPr="00691272">
        <w:rPr>
          <w:rFonts w:ascii="Times New Roman" w:hAnsi="Times New Roman"/>
          <w:i/>
          <w:sz w:val="24"/>
          <w:szCs w:val="24"/>
        </w:rPr>
        <w:t>.</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 xml:space="preserve">Jumlah sampel sebanyak 88 pasien laparatomi, diambil menggunakan tehnik </w:t>
      </w:r>
      <w:r w:rsidRPr="00691272">
        <w:rPr>
          <w:rFonts w:ascii="Times New Roman" w:hAnsi="Times New Roman"/>
          <w:i/>
          <w:sz w:val="24"/>
          <w:szCs w:val="24"/>
        </w:rPr>
        <w:t>purposive sampling</w:t>
      </w:r>
      <w:r w:rsidRPr="00691272">
        <w:rPr>
          <w:rFonts w:ascii="Times New Roman" w:hAnsi="Times New Roman"/>
          <w:sz w:val="24"/>
          <w:szCs w:val="24"/>
        </w:rPr>
        <w:t>.</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Alat ukur instrumen menggunakan lembar observasi.</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 xml:space="preserve">Data dianalisis menggunakan uji </w:t>
      </w:r>
      <w:r w:rsidRPr="00691272">
        <w:rPr>
          <w:rFonts w:ascii="Times New Roman" w:hAnsi="Times New Roman"/>
          <w:i/>
          <w:sz w:val="24"/>
          <w:szCs w:val="24"/>
        </w:rPr>
        <w:t>chi-square</w:t>
      </w:r>
      <w:r w:rsidRPr="00691272">
        <w:rPr>
          <w:rFonts w:ascii="Times New Roman" w:hAnsi="Times New Roman"/>
          <w:sz w:val="24"/>
          <w:szCs w:val="24"/>
        </w:rPr>
        <w:t xml:space="preserve"> dan uji </w:t>
      </w:r>
      <w:r w:rsidRPr="00691272">
        <w:rPr>
          <w:rFonts w:ascii="Times New Roman" w:hAnsi="Times New Roman"/>
          <w:i/>
          <w:sz w:val="24"/>
          <w:szCs w:val="24"/>
        </w:rPr>
        <w:t>wilcoxon</w:t>
      </w:r>
      <w:r w:rsidRPr="00691272">
        <w:rPr>
          <w:rFonts w:ascii="Times New Roman" w:hAnsi="Times New Roman"/>
          <w:sz w:val="24"/>
          <w:szCs w:val="24"/>
        </w:rPr>
        <w:t>.</w:t>
      </w:r>
      <w:proofErr w:type="gramEnd"/>
      <w:r w:rsidRPr="00691272">
        <w:rPr>
          <w:rFonts w:ascii="Times New Roman" w:hAnsi="Times New Roman"/>
          <w:sz w:val="24"/>
          <w:szCs w:val="24"/>
        </w:rPr>
        <w:t xml:space="preserve"> Hasil penelitian menyatakan ada perbedaan bermakna antara kelompok kontrol dengan kelompok intervensi pada penyembuhan luka (P= 0,047) dan pada peningkatan aktivitas (P= 0.005). </w:t>
      </w:r>
      <w:proofErr w:type="gramStart"/>
      <w:r w:rsidRPr="00691272">
        <w:rPr>
          <w:rFonts w:ascii="Times New Roman" w:hAnsi="Times New Roman"/>
          <w:sz w:val="24"/>
          <w:szCs w:val="24"/>
        </w:rPr>
        <w:t>Hasil penelitian menunjukkan bahwa ada pengaruh mobilisasi dini terhadap penyembuhan luka dan peningkatan aktivitas pasien.</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 xml:space="preserve">Hasil penelitian ini </w:t>
      </w:r>
      <w:r w:rsidRPr="00691272">
        <w:rPr>
          <w:rFonts w:ascii="Times New Roman" w:hAnsi="Times New Roman"/>
          <w:sz w:val="24"/>
          <w:szCs w:val="24"/>
        </w:rPr>
        <w:lastRenderedPageBreak/>
        <w:t xml:space="preserve">merekomendasikan mobilisasi dini menggunakan prosedur </w:t>
      </w:r>
      <w:r w:rsidRPr="00691272">
        <w:rPr>
          <w:rFonts w:ascii="Times New Roman" w:hAnsi="Times New Roman"/>
          <w:i/>
          <w:sz w:val="24"/>
          <w:szCs w:val="24"/>
        </w:rPr>
        <w:t>mobility progresif</w:t>
      </w:r>
      <w:r w:rsidRPr="00691272">
        <w:rPr>
          <w:rFonts w:ascii="Times New Roman" w:hAnsi="Times New Roman"/>
          <w:sz w:val="24"/>
          <w:szCs w:val="24"/>
        </w:rPr>
        <w:t xml:space="preserve"> sesuai dengan toleransi aktivitas klien.</w:t>
      </w:r>
      <w:proofErr w:type="gramEnd"/>
    </w:p>
    <w:p w:rsidR="002743F9" w:rsidRPr="00691272" w:rsidRDefault="002743F9" w:rsidP="002743F9">
      <w:pPr>
        <w:spacing w:line="240" w:lineRule="auto"/>
        <w:jc w:val="both"/>
        <w:rPr>
          <w:rFonts w:ascii="Times New Roman" w:hAnsi="Times New Roman"/>
          <w:sz w:val="24"/>
          <w:szCs w:val="24"/>
          <w:lang w:val="id-ID"/>
        </w:rPr>
      </w:pPr>
      <w:r w:rsidRPr="00691272">
        <w:rPr>
          <w:rFonts w:ascii="Times New Roman" w:hAnsi="Times New Roman"/>
          <w:sz w:val="24"/>
          <w:szCs w:val="24"/>
        </w:rPr>
        <w:t xml:space="preserve">Kata </w:t>
      </w:r>
      <w:proofErr w:type="gramStart"/>
      <w:r w:rsidRPr="00691272">
        <w:rPr>
          <w:rFonts w:ascii="Times New Roman" w:hAnsi="Times New Roman"/>
          <w:sz w:val="24"/>
          <w:szCs w:val="24"/>
        </w:rPr>
        <w:t xml:space="preserve">kunci </w:t>
      </w:r>
      <w:r w:rsidR="004344E0">
        <w:rPr>
          <w:rFonts w:ascii="Times New Roman" w:hAnsi="Times New Roman"/>
          <w:sz w:val="24"/>
          <w:szCs w:val="24"/>
        </w:rPr>
        <w:t>:</w:t>
      </w:r>
      <w:proofErr w:type="gramEnd"/>
      <w:r w:rsidR="004344E0">
        <w:rPr>
          <w:rFonts w:ascii="Times New Roman" w:hAnsi="Times New Roman"/>
          <w:sz w:val="24"/>
          <w:szCs w:val="24"/>
        </w:rPr>
        <w:t xml:space="preserve"> l</w:t>
      </w:r>
      <w:r w:rsidRPr="00691272">
        <w:rPr>
          <w:rFonts w:ascii="Times New Roman" w:hAnsi="Times New Roman"/>
          <w:sz w:val="24"/>
          <w:szCs w:val="24"/>
        </w:rPr>
        <w:t>aparatomi, penyembuhan luka, tingkat aktivitas</w:t>
      </w:r>
    </w:p>
    <w:p w:rsidR="002743F9" w:rsidRPr="004344E0" w:rsidRDefault="002743F9" w:rsidP="002743F9">
      <w:pPr>
        <w:jc w:val="both"/>
        <w:rPr>
          <w:rFonts w:ascii="Times New Roman" w:hAnsi="Times New Roman"/>
          <w:bCs/>
          <w:sz w:val="24"/>
          <w:szCs w:val="24"/>
        </w:rPr>
        <w:sectPr w:rsidR="002743F9" w:rsidRPr="004344E0" w:rsidSect="00C13940">
          <w:pgSz w:w="12240" w:h="15840"/>
          <w:pgMar w:top="2268" w:right="1701" w:bottom="1701" w:left="2268" w:header="720" w:footer="720" w:gutter="0"/>
          <w:cols w:space="720"/>
          <w:docGrid w:linePitch="360"/>
        </w:sectPr>
      </w:pPr>
    </w:p>
    <w:p w:rsidR="002743F9" w:rsidRPr="00691272" w:rsidRDefault="002743F9" w:rsidP="002743F9">
      <w:pPr>
        <w:spacing w:line="240" w:lineRule="auto"/>
        <w:jc w:val="both"/>
        <w:rPr>
          <w:rFonts w:ascii="Times New Roman" w:hAnsi="Times New Roman"/>
          <w:b/>
          <w:bCs/>
          <w:sz w:val="24"/>
          <w:szCs w:val="24"/>
        </w:rPr>
      </w:pPr>
      <w:r w:rsidRPr="00691272">
        <w:rPr>
          <w:rFonts w:ascii="Times New Roman" w:hAnsi="Times New Roman"/>
          <w:b/>
          <w:bCs/>
          <w:sz w:val="24"/>
          <w:szCs w:val="24"/>
        </w:rPr>
        <w:lastRenderedPageBreak/>
        <w:t>Pendahuluan</w:t>
      </w:r>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bCs/>
          <w:sz w:val="24"/>
          <w:szCs w:val="24"/>
        </w:rPr>
        <w:tab/>
      </w:r>
      <w:r w:rsidRPr="00691272">
        <w:rPr>
          <w:rFonts w:ascii="Times New Roman" w:hAnsi="Times New Roman"/>
          <w:sz w:val="24"/>
          <w:szCs w:val="24"/>
        </w:rPr>
        <w:t>Laparatomi merupakan salah satu tindakan operasi bedah besar, dengan melakukan penyayatan pada lapisan dinding perut untuk mendapatkan bagian organ perut yang mengalami masalah, misalnya kanker, pendarahan, obstruksi dan perforasi.</w:t>
      </w:r>
      <w:r w:rsidRPr="00691272">
        <w:rPr>
          <w:rFonts w:ascii="Times New Roman" w:hAnsi="Times New Roman"/>
          <w:sz w:val="24"/>
          <w:szCs w:val="24"/>
          <w:vertAlign w:val="superscript"/>
        </w:rPr>
        <w:t>1</w:t>
      </w:r>
      <w:r w:rsidRPr="00691272">
        <w:rPr>
          <w:rFonts w:ascii="Times New Roman" w:hAnsi="Times New Roman"/>
          <w:sz w:val="24"/>
          <w:szCs w:val="24"/>
        </w:rPr>
        <w:t xml:space="preserve"> Data dari </w:t>
      </w:r>
      <w:r w:rsidRPr="00691272">
        <w:rPr>
          <w:rFonts w:ascii="Times New Roman" w:hAnsi="Times New Roman"/>
          <w:i/>
          <w:sz w:val="24"/>
          <w:szCs w:val="24"/>
        </w:rPr>
        <w:t xml:space="preserve">World Health Organization </w:t>
      </w:r>
      <w:r w:rsidRPr="00691272">
        <w:rPr>
          <w:rFonts w:ascii="Times New Roman" w:hAnsi="Times New Roman"/>
          <w:sz w:val="24"/>
          <w:szCs w:val="24"/>
        </w:rPr>
        <w:t>(WHO) menunjukkan jumlah pasien dengan tindakan operasi mengalami peningkatan dari 140 menjadi 148 juta jiwa didunia dari 2011 ke 2012. Indonesia pada tahun 2012, mendapatkan hasil tindakan operasi mencapai 1,2 juta jiwa dan diperkirakan 32% diantaranya merupakan tindakan bedah laparatomi.</w:t>
      </w:r>
      <w:r w:rsidRPr="00691272">
        <w:rPr>
          <w:rFonts w:ascii="Times New Roman" w:hAnsi="Times New Roman"/>
          <w:sz w:val="24"/>
          <w:szCs w:val="24"/>
          <w:vertAlign w:val="superscript"/>
        </w:rPr>
        <w:t>2</w:t>
      </w:r>
      <w:r w:rsidRPr="00691272">
        <w:rPr>
          <w:rFonts w:ascii="Times New Roman" w:hAnsi="Times New Roman"/>
          <w:sz w:val="24"/>
          <w:szCs w:val="24"/>
          <w:vertAlign w:val="superscript"/>
          <w:lang w:val="id-ID"/>
        </w:rPr>
        <w:t xml:space="preserve"> </w:t>
      </w:r>
      <w:r w:rsidRPr="00691272">
        <w:rPr>
          <w:rFonts w:ascii="Times New Roman" w:hAnsi="Times New Roman"/>
          <w:sz w:val="24"/>
          <w:szCs w:val="24"/>
          <w:vertAlign w:val="superscript"/>
        </w:rPr>
        <w:t xml:space="preserve"> </w:t>
      </w:r>
      <w:r w:rsidRPr="00691272">
        <w:rPr>
          <w:rFonts w:ascii="Times New Roman" w:hAnsi="Times New Roman"/>
          <w:sz w:val="24"/>
          <w:szCs w:val="24"/>
        </w:rPr>
        <w:t>Data rekam medis pasien Rumah Sakit Umum Raden Mattaher Jambi menunjukkan data sebanyak 249 pembe</w:t>
      </w:r>
      <w:r>
        <w:rPr>
          <w:rFonts w:ascii="Times New Roman" w:hAnsi="Times New Roman"/>
          <w:sz w:val="24"/>
          <w:szCs w:val="24"/>
        </w:rPr>
        <w:t>dahan laparatomi pada tahun 201</w:t>
      </w:r>
      <w:r>
        <w:rPr>
          <w:rFonts w:ascii="Times New Roman" w:hAnsi="Times New Roman"/>
          <w:sz w:val="24"/>
          <w:szCs w:val="24"/>
          <w:lang w:val="id-ID"/>
        </w:rPr>
        <w:t>7</w:t>
      </w:r>
      <w:r w:rsidRPr="00691272">
        <w:rPr>
          <w:rFonts w:ascii="Times New Roman" w:hAnsi="Times New Roman"/>
          <w:sz w:val="24"/>
          <w:szCs w:val="24"/>
        </w:rPr>
        <w:t xml:space="preserve">, dimana angka ini  menempati urutan ke-2 dari sepuluh tindakan operasi </w:t>
      </w:r>
      <w:bookmarkStart w:id="0" w:name="_Hlk514370287"/>
      <w:r w:rsidRPr="00691272">
        <w:rPr>
          <w:rFonts w:ascii="Times New Roman" w:hAnsi="Times New Roman"/>
          <w:sz w:val="24"/>
          <w:szCs w:val="24"/>
        </w:rPr>
        <w:t>bedah terbanyak yang dilakukan.</w:t>
      </w:r>
    </w:p>
    <w:p w:rsidR="002743F9" w:rsidRPr="00691272" w:rsidRDefault="002743F9" w:rsidP="002743F9">
      <w:pPr>
        <w:pStyle w:val="ListParagraph"/>
        <w:spacing w:line="240" w:lineRule="auto"/>
        <w:ind w:left="0" w:firstLine="567"/>
        <w:jc w:val="both"/>
        <w:rPr>
          <w:rFonts w:ascii="Times New Roman" w:hAnsi="Times New Roman"/>
          <w:sz w:val="24"/>
          <w:szCs w:val="24"/>
        </w:rPr>
      </w:pPr>
      <w:proofErr w:type="gramStart"/>
      <w:r w:rsidRPr="00691272">
        <w:rPr>
          <w:rFonts w:ascii="Times New Roman" w:hAnsi="Times New Roman"/>
          <w:sz w:val="24"/>
          <w:szCs w:val="24"/>
        </w:rPr>
        <w:t>Laparatomi yaitu pembedahan abdomen sampai membuka selaput abdomen.</w:t>
      </w:r>
      <w:r w:rsidRPr="00691272">
        <w:rPr>
          <w:rFonts w:ascii="Times New Roman" w:hAnsi="Times New Roman"/>
          <w:sz w:val="24"/>
          <w:szCs w:val="24"/>
          <w:vertAlign w:val="superscript"/>
        </w:rPr>
        <w:t>3</w:t>
      </w:r>
      <w:r w:rsidRPr="00691272">
        <w:rPr>
          <w:rFonts w:ascii="Times New Roman" w:hAnsi="Times New Roman"/>
          <w:sz w:val="24"/>
          <w:szCs w:val="24"/>
        </w:rPr>
        <w:t xml:space="preserve"> Tindakan ini memerlukan perawatan yang berkesinambungan.</w:t>
      </w:r>
      <w:proofErr w:type="gramEnd"/>
      <w:r w:rsidRPr="00691272">
        <w:rPr>
          <w:rFonts w:ascii="Times New Roman" w:hAnsi="Times New Roman"/>
          <w:sz w:val="24"/>
          <w:szCs w:val="24"/>
        </w:rPr>
        <w:t xml:space="preserve"> Tindakan perawatan post laparatomi adalah bentuk pelayanan perawatan yang diberikan kepada pasien yang telah menjalani operasi pembedah</w:t>
      </w:r>
      <w:r>
        <w:rPr>
          <w:rFonts w:ascii="Times New Roman" w:hAnsi="Times New Roman"/>
          <w:sz w:val="24"/>
          <w:szCs w:val="24"/>
        </w:rPr>
        <w:t>an perut.</w:t>
      </w:r>
      <w:r>
        <w:rPr>
          <w:rFonts w:ascii="Times New Roman" w:hAnsi="Times New Roman"/>
          <w:sz w:val="24"/>
          <w:szCs w:val="24"/>
          <w:lang w:val="id-ID"/>
        </w:rPr>
        <w:t xml:space="preserve"> </w:t>
      </w:r>
      <w:r w:rsidRPr="00691272">
        <w:rPr>
          <w:rFonts w:ascii="Times New Roman" w:hAnsi="Times New Roman"/>
          <w:sz w:val="24"/>
          <w:szCs w:val="24"/>
        </w:rPr>
        <w:t xml:space="preserve">Tujuan perawatan post laparatomi antara </w:t>
      </w:r>
      <w:proofErr w:type="gramStart"/>
      <w:r w:rsidRPr="00691272">
        <w:rPr>
          <w:rFonts w:ascii="Times New Roman" w:hAnsi="Times New Roman"/>
          <w:sz w:val="24"/>
          <w:szCs w:val="24"/>
        </w:rPr>
        <w:t>lain</w:t>
      </w:r>
      <w:proofErr w:type="gramEnd"/>
      <w:r w:rsidRPr="00691272">
        <w:rPr>
          <w:rFonts w:ascii="Times New Roman" w:hAnsi="Times New Roman"/>
          <w:sz w:val="24"/>
          <w:szCs w:val="24"/>
        </w:rPr>
        <w:t xml:space="preserve"> mengurangi komplikasi akibat pembedahan, mempercepat penyembuhan, </w:t>
      </w:r>
      <w:r w:rsidRPr="00691272">
        <w:rPr>
          <w:rFonts w:ascii="Times New Roman" w:hAnsi="Times New Roman"/>
          <w:sz w:val="24"/>
          <w:szCs w:val="24"/>
        </w:rPr>
        <w:lastRenderedPageBreak/>
        <w:t>mengembalikan fungsi pasien semaksimal mungkin seperti sebelum operasi, mempertahankan konsep diri pasien dan mempersiapkan pasien pulang. Salah satu tindakan perawatan post operasi laparatomi adalah mengatur dan menggerakkan posisi pas</w:t>
      </w:r>
      <w:r>
        <w:rPr>
          <w:rFonts w:ascii="Times New Roman" w:hAnsi="Times New Roman"/>
          <w:sz w:val="24"/>
          <w:szCs w:val="24"/>
        </w:rPr>
        <w:t>ien dengan hati–</w:t>
      </w:r>
      <w:r w:rsidRPr="00691272">
        <w:rPr>
          <w:rFonts w:ascii="Times New Roman" w:hAnsi="Times New Roman"/>
          <w:sz w:val="24"/>
          <w:szCs w:val="24"/>
        </w:rPr>
        <w:t>hati. Pengembalian fungsi fisik dilakukan segera setelah operasi dengan latihan nafas, batuk efektif dan latihan mobilisasi dini.</w:t>
      </w:r>
      <w:r w:rsidRPr="00691272">
        <w:rPr>
          <w:rFonts w:ascii="Times New Roman" w:hAnsi="Times New Roman"/>
          <w:sz w:val="24"/>
          <w:szCs w:val="24"/>
          <w:vertAlign w:val="superscript"/>
        </w:rPr>
        <w:t>4</w:t>
      </w:r>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sz w:val="24"/>
          <w:szCs w:val="24"/>
        </w:rPr>
        <w:t>Mobilisasi dini yaitu proses aktivitas yang dilakukan pasien setelah operasi dimulai dari latihan ringan diatas tempat tidur sampai pasien bisa turun dari tempat tidur, berjalan ke kamar mandi dan berjalan ke luar kamar</w:t>
      </w:r>
      <w:bookmarkEnd w:id="0"/>
      <w:r w:rsidRPr="00691272">
        <w:rPr>
          <w:rFonts w:ascii="Times New Roman" w:hAnsi="Times New Roman"/>
          <w:sz w:val="24"/>
          <w:szCs w:val="24"/>
        </w:rPr>
        <w:t xml:space="preserve">. </w:t>
      </w:r>
      <w:proofErr w:type="gramStart"/>
      <w:r w:rsidRPr="00691272">
        <w:rPr>
          <w:rFonts w:ascii="Times New Roman" w:hAnsi="Times New Roman"/>
          <w:sz w:val="24"/>
          <w:szCs w:val="24"/>
        </w:rPr>
        <w:t>Pada umumnya pasien dengan tindakan bedah diberikan dorongan untuk turun ketempat tidur secepat mungkin, hal ini ditentukan oleh kestabilannya sistem kardiovaskular, neuromuskular pasien, tingkat aktivitas pasien yang lazim dan jenis pembedahan yang dilakukan.</w:t>
      </w:r>
      <w:proofErr w:type="gramEnd"/>
      <w:r w:rsidRPr="00691272">
        <w:rPr>
          <w:rFonts w:ascii="Times New Roman" w:hAnsi="Times New Roman"/>
          <w:sz w:val="24"/>
          <w:szCs w:val="24"/>
        </w:rPr>
        <w:t xml:space="preserve"> Keuntungan mobilisasi dini adalah bahwa hal tersebut menurunkan masalah komplikasi postoperasi seperti, mengurangi distensi abdomen, mempercepat pemulihan pada luka abdomen, mengurangi nyeri pada luka operasi dan mengembalikan pemulihan aktivitas tertentu sehingga pasien dapat kembali normal dan atau dapat memenuhi kebutuhan gerak harian.</w:t>
      </w:r>
      <w:r w:rsidRPr="00691272">
        <w:rPr>
          <w:rFonts w:ascii="Times New Roman" w:hAnsi="Times New Roman"/>
          <w:sz w:val="24"/>
          <w:szCs w:val="24"/>
          <w:vertAlign w:val="superscript"/>
        </w:rPr>
        <w:t>5</w:t>
      </w:r>
    </w:p>
    <w:p w:rsidR="002743F9" w:rsidRPr="00691272" w:rsidRDefault="002743F9" w:rsidP="002743F9">
      <w:pPr>
        <w:pStyle w:val="ListParagraph"/>
        <w:spacing w:line="240" w:lineRule="auto"/>
        <w:ind w:left="0" w:firstLine="567"/>
        <w:jc w:val="both"/>
        <w:rPr>
          <w:rFonts w:ascii="Times New Roman" w:hAnsi="Times New Roman"/>
          <w:sz w:val="24"/>
          <w:szCs w:val="24"/>
        </w:rPr>
      </w:pPr>
      <w:proofErr w:type="gramStart"/>
      <w:r w:rsidRPr="00691272">
        <w:rPr>
          <w:rFonts w:ascii="Times New Roman" w:hAnsi="Times New Roman"/>
          <w:sz w:val="24"/>
          <w:szCs w:val="24"/>
        </w:rPr>
        <w:t xml:space="preserve">Aktivitas adalah suatu energi atau keadaan bergerak dimana manusia memerlukan untuk dapat memenuhi </w:t>
      </w:r>
      <w:r w:rsidRPr="00691272">
        <w:rPr>
          <w:rFonts w:ascii="Times New Roman" w:hAnsi="Times New Roman"/>
          <w:sz w:val="24"/>
          <w:szCs w:val="24"/>
        </w:rPr>
        <w:lastRenderedPageBreak/>
        <w:t>kebutuhan hidup.</w:t>
      </w:r>
      <w:proofErr w:type="gramEnd"/>
      <w:r w:rsidRPr="00691272">
        <w:rPr>
          <w:rFonts w:ascii="Times New Roman" w:hAnsi="Times New Roman"/>
          <w:sz w:val="24"/>
          <w:szCs w:val="24"/>
        </w:rPr>
        <w:t xml:space="preserve"> Adapun sistem tubuh yang berperan dalam kebutuhan aktivitas antara lain: tulang, otot dan tendon, ligamen, sistem saraf dan sendi.</w:t>
      </w:r>
      <w:r w:rsidRPr="00691272">
        <w:rPr>
          <w:rFonts w:ascii="Times New Roman" w:hAnsi="Times New Roman"/>
          <w:sz w:val="24"/>
          <w:szCs w:val="24"/>
          <w:vertAlign w:val="superscript"/>
        </w:rPr>
        <w:t>6</w:t>
      </w:r>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sz w:val="24"/>
          <w:szCs w:val="24"/>
        </w:rPr>
        <w:t>Ada banyak alasan mengapa pasien enggan bergerak, kebanyakan pasien memiliki rasa khawatir kalau menggerakkan tubuh pada posisi tertentu setelah operasi, khawatir akan menimbulkan nyeri, kerusakan atau bahaya lebih lanjut.</w:t>
      </w:r>
      <w:r w:rsidRPr="00691272">
        <w:rPr>
          <w:rFonts w:ascii="Times New Roman" w:hAnsi="Times New Roman"/>
          <w:sz w:val="24"/>
          <w:szCs w:val="24"/>
          <w:vertAlign w:val="superscript"/>
        </w:rPr>
        <w:t xml:space="preserve">7,8 </w:t>
      </w:r>
      <w:r w:rsidRPr="00691272">
        <w:rPr>
          <w:rFonts w:ascii="Times New Roman" w:hAnsi="Times New Roman"/>
          <w:sz w:val="24"/>
          <w:szCs w:val="24"/>
        </w:rPr>
        <w:t>Immobilisasi yang berlangsung lama dapat menyebabkan dampak negatif terhadap sistem tubuh.</w:t>
      </w:r>
      <w:r w:rsidRPr="00691272">
        <w:rPr>
          <w:rFonts w:ascii="Times New Roman" w:hAnsi="Times New Roman"/>
          <w:sz w:val="24"/>
          <w:szCs w:val="24"/>
          <w:vertAlign w:val="superscript"/>
        </w:rPr>
        <w:t xml:space="preserve">9 </w:t>
      </w:r>
      <w:r w:rsidRPr="00691272">
        <w:rPr>
          <w:rFonts w:ascii="Times New Roman" w:hAnsi="Times New Roman"/>
          <w:sz w:val="24"/>
          <w:szCs w:val="24"/>
        </w:rPr>
        <w:t>Mempercepat proses penyembuhan dan pemulihan kondisi pasien pascaoperasi perlu diperhatikan, mobilisasi bertahap hingga dapat beraktifitas seperti biasa, semakin cepat dilakukan maka semakin baik.</w:t>
      </w:r>
      <w:r w:rsidRPr="00691272">
        <w:rPr>
          <w:rFonts w:ascii="Times New Roman" w:hAnsi="Times New Roman"/>
          <w:sz w:val="24"/>
          <w:szCs w:val="24"/>
          <w:vertAlign w:val="superscript"/>
        </w:rPr>
        <w:t xml:space="preserve">8 </w:t>
      </w:r>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i/>
          <w:sz w:val="24"/>
          <w:szCs w:val="24"/>
        </w:rPr>
        <w:t>Exercise therapy ambulation</w:t>
      </w:r>
      <w:r w:rsidRPr="00691272">
        <w:rPr>
          <w:rFonts w:ascii="Times New Roman" w:hAnsi="Times New Roman"/>
          <w:sz w:val="24"/>
          <w:szCs w:val="24"/>
        </w:rPr>
        <w:t xml:space="preserve"> diberikan pada pasien yang </w:t>
      </w:r>
      <w:proofErr w:type="gramStart"/>
      <w:r w:rsidRPr="00691272">
        <w:rPr>
          <w:rFonts w:ascii="Times New Roman" w:hAnsi="Times New Roman"/>
          <w:sz w:val="24"/>
          <w:szCs w:val="24"/>
        </w:rPr>
        <w:t>mengalami  hambatan</w:t>
      </w:r>
      <w:proofErr w:type="gramEnd"/>
      <w:r w:rsidRPr="00691272">
        <w:rPr>
          <w:rFonts w:ascii="Times New Roman" w:hAnsi="Times New Roman"/>
          <w:sz w:val="24"/>
          <w:szCs w:val="24"/>
        </w:rPr>
        <w:t xml:space="preserve"> mobilisitas fisik atau intoleransi aktivitas dengan tujuan meningkatkan aktivitas klien.</w:t>
      </w:r>
      <w:r w:rsidRPr="00691272">
        <w:rPr>
          <w:rFonts w:ascii="Times New Roman" w:hAnsi="Times New Roman"/>
          <w:sz w:val="24"/>
          <w:szCs w:val="24"/>
          <w:vertAlign w:val="superscript"/>
        </w:rPr>
        <w:t>10</w:t>
      </w:r>
    </w:p>
    <w:p w:rsidR="002743F9" w:rsidRPr="00691272" w:rsidRDefault="002743F9" w:rsidP="002743F9">
      <w:pPr>
        <w:pStyle w:val="ListParagraph"/>
        <w:spacing w:line="240" w:lineRule="auto"/>
        <w:ind w:left="0" w:firstLine="567"/>
        <w:jc w:val="both"/>
        <w:rPr>
          <w:rFonts w:ascii="Times New Roman" w:hAnsi="Times New Roman"/>
          <w:sz w:val="24"/>
          <w:szCs w:val="24"/>
        </w:rPr>
      </w:pPr>
      <w:proofErr w:type="gramStart"/>
      <w:r w:rsidRPr="00691272">
        <w:rPr>
          <w:rFonts w:ascii="Times New Roman" w:hAnsi="Times New Roman"/>
          <w:sz w:val="24"/>
          <w:szCs w:val="24"/>
        </w:rPr>
        <w:t>Therapy ambulasi merupakan bagian gerakan dari mobilasi dini.</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Ambulasi  dini</w:t>
      </w:r>
      <w:proofErr w:type="gramEnd"/>
      <w:r w:rsidRPr="00691272">
        <w:rPr>
          <w:rFonts w:ascii="Times New Roman" w:hAnsi="Times New Roman"/>
          <w:sz w:val="24"/>
          <w:szCs w:val="24"/>
        </w:rPr>
        <w:t xml:space="preserve"> harus jangan melebihi toleransi pasien. </w:t>
      </w:r>
      <w:proofErr w:type="gramStart"/>
      <w:r w:rsidRPr="00691272">
        <w:rPr>
          <w:rFonts w:ascii="Times New Roman" w:hAnsi="Times New Roman"/>
          <w:sz w:val="24"/>
          <w:szCs w:val="24"/>
        </w:rPr>
        <w:t>Kondisi pasien harus menjadi faktor penentu dan kemajuan langkah diikui dengan memobilisasi pasien.</w:t>
      </w:r>
      <w:proofErr w:type="gramEnd"/>
      <w:r w:rsidRPr="00691272">
        <w:rPr>
          <w:rFonts w:ascii="Times New Roman" w:hAnsi="Times New Roman"/>
          <w:sz w:val="24"/>
          <w:szCs w:val="24"/>
        </w:rPr>
        <w:t xml:space="preserve"> Dukungan dan dorongan keperawatan dan dengan keselamatan sebagai perhatian utama, harus hati-hati untuk tidak membuat pasien letih, lamanya periode ambulasi pertama beragam tergantung pada kondisi fisik.</w:t>
      </w:r>
      <w:r w:rsidRPr="00691272">
        <w:rPr>
          <w:rFonts w:ascii="Times New Roman" w:hAnsi="Times New Roman"/>
          <w:sz w:val="24"/>
          <w:szCs w:val="24"/>
          <w:vertAlign w:val="superscript"/>
        </w:rPr>
        <w:t xml:space="preserve">5 </w:t>
      </w:r>
      <w:r w:rsidRPr="00691272">
        <w:rPr>
          <w:rFonts w:ascii="Times New Roman" w:hAnsi="Times New Roman"/>
          <w:i/>
          <w:sz w:val="24"/>
          <w:szCs w:val="24"/>
        </w:rPr>
        <w:t>Mobility progresife</w:t>
      </w:r>
      <w:r w:rsidRPr="00691272">
        <w:rPr>
          <w:rFonts w:ascii="Times New Roman" w:hAnsi="Times New Roman"/>
          <w:sz w:val="24"/>
          <w:szCs w:val="24"/>
        </w:rPr>
        <w:t xml:space="preserve"> adalah protokol mobilisasi berdasarkan </w:t>
      </w:r>
      <w:r w:rsidRPr="00691272">
        <w:rPr>
          <w:rFonts w:ascii="Times New Roman" w:hAnsi="Times New Roman"/>
          <w:i/>
          <w:sz w:val="24"/>
          <w:szCs w:val="24"/>
        </w:rPr>
        <w:t>Timmerman</w:t>
      </w:r>
      <w:r w:rsidRPr="00691272">
        <w:rPr>
          <w:rFonts w:ascii="Times New Roman" w:hAnsi="Times New Roman"/>
          <w:sz w:val="24"/>
          <w:szCs w:val="24"/>
        </w:rPr>
        <w:t xml:space="preserve"> (2007) dan </w:t>
      </w:r>
      <w:r w:rsidRPr="00691272">
        <w:rPr>
          <w:rFonts w:ascii="Times New Roman" w:hAnsi="Times New Roman"/>
          <w:i/>
          <w:sz w:val="24"/>
          <w:szCs w:val="24"/>
        </w:rPr>
        <w:t>American association of critical care nurses</w:t>
      </w:r>
      <w:r w:rsidRPr="00691272">
        <w:rPr>
          <w:rFonts w:ascii="Times New Roman" w:hAnsi="Times New Roman"/>
          <w:sz w:val="24"/>
          <w:szCs w:val="24"/>
        </w:rPr>
        <w:t xml:space="preserve"> (2009) merupakan mobilisasi dimulai </w:t>
      </w:r>
      <w:r w:rsidRPr="00691272">
        <w:rPr>
          <w:rFonts w:ascii="Times New Roman" w:hAnsi="Times New Roman"/>
          <w:sz w:val="24"/>
          <w:szCs w:val="24"/>
        </w:rPr>
        <w:lastRenderedPageBreak/>
        <w:t xml:space="preserve">dengan </w:t>
      </w:r>
      <w:r w:rsidRPr="00691272">
        <w:rPr>
          <w:rFonts w:ascii="Times New Roman" w:hAnsi="Times New Roman"/>
          <w:i/>
          <w:sz w:val="24"/>
          <w:szCs w:val="24"/>
        </w:rPr>
        <w:t>safety screening</w:t>
      </w:r>
      <w:r w:rsidRPr="00691272">
        <w:rPr>
          <w:rFonts w:ascii="Times New Roman" w:hAnsi="Times New Roman"/>
          <w:sz w:val="24"/>
          <w:szCs w:val="24"/>
        </w:rPr>
        <w:t xml:space="preserve"> untuk memastikan kondisi fisik pasien.</w:t>
      </w:r>
      <w:r w:rsidRPr="00691272">
        <w:rPr>
          <w:rFonts w:ascii="Times New Roman" w:hAnsi="Times New Roman"/>
          <w:sz w:val="24"/>
          <w:szCs w:val="24"/>
          <w:vertAlign w:val="superscript"/>
        </w:rPr>
        <w:t>11</w:t>
      </w:r>
    </w:p>
    <w:p w:rsidR="002743F9" w:rsidRPr="00691272" w:rsidRDefault="002743F9" w:rsidP="002743F9">
      <w:pPr>
        <w:pStyle w:val="ListParagraph"/>
        <w:spacing w:line="240" w:lineRule="auto"/>
        <w:ind w:left="0" w:firstLine="567"/>
        <w:jc w:val="both"/>
        <w:rPr>
          <w:rFonts w:ascii="Times New Roman" w:hAnsi="Times New Roman"/>
          <w:sz w:val="24"/>
          <w:szCs w:val="24"/>
        </w:rPr>
      </w:pPr>
      <w:proofErr w:type="gramStart"/>
      <w:r w:rsidRPr="00691272">
        <w:rPr>
          <w:rFonts w:ascii="Times New Roman" w:hAnsi="Times New Roman"/>
          <w:sz w:val="24"/>
          <w:szCs w:val="24"/>
        </w:rPr>
        <w:t>Penelitian Aleef dan Labib</w:t>
      </w:r>
      <w:r w:rsidRPr="00691272">
        <w:rPr>
          <w:rFonts w:ascii="Times New Roman" w:hAnsi="Times New Roman"/>
          <w:sz w:val="24"/>
          <w:szCs w:val="24"/>
          <w:vertAlign w:val="superscript"/>
        </w:rPr>
        <w:t>12</w:t>
      </w:r>
      <w:r w:rsidRPr="00691272">
        <w:rPr>
          <w:rFonts w:ascii="Times New Roman" w:hAnsi="Times New Roman"/>
          <w:sz w:val="24"/>
          <w:szCs w:val="24"/>
        </w:rPr>
        <w:t xml:space="preserve"> tentang </w:t>
      </w:r>
      <w:r w:rsidRPr="00691272">
        <w:rPr>
          <w:rFonts w:ascii="Times New Roman" w:hAnsi="Times New Roman"/>
          <w:i/>
          <w:sz w:val="24"/>
          <w:szCs w:val="24"/>
        </w:rPr>
        <w:t>early mobilitation and ICU rehabilitiation of ECMO patient,</w:t>
      </w:r>
      <w:r w:rsidRPr="00691272">
        <w:rPr>
          <w:rFonts w:ascii="Times New Roman" w:hAnsi="Times New Roman"/>
          <w:sz w:val="24"/>
          <w:szCs w:val="24"/>
        </w:rPr>
        <w:t xml:space="preserve"> menyatakan bahwa mobilisasi dini mampu meningkatkan fungsi fisik pada pasien extra corporeal membrane oxigenation di ruang ICU.</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Hasil penelitian Handayani</w:t>
      </w:r>
      <w:r w:rsidRPr="00691272">
        <w:rPr>
          <w:rFonts w:ascii="Times New Roman" w:hAnsi="Times New Roman"/>
          <w:sz w:val="24"/>
          <w:szCs w:val="24"/>
          <w:vertAlign w:val="superscript"/>
        </w:rPr>
        <w:t>11</w:t>
      </w:r>
      <w:r w:rsidRPr="00691272">
        <w:rPr>
          <w:rFonts w:ascii="Times New Roman" w:hAnsi="Times New Roman"/>
          <w:sz w:val="24"/>
          <w:szCs w:val="24"/>
        </w:rPr>
        <w:t xml:space="preserve"> yaitu adanya peningkatan gerak sendi pada pasien terpasang ventilator pada hari ke tiga dan ketujuh setelah pelaksanaan mobilisasi progressif level satu.</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Belum ada penelitian yang membuktikan bahwa mobilisasi dini mempengaruhi tingkat aktivitas pasien.</w:t>
      </w:r>
      <w:proofErr w:type="gramEnd"/>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sz w:val="24"/>
          <w:szCs w:val="24"/>
        </w:rPr>
        <w:t xml:space="preserve">Pascaoperasi pada laparatomi jika tidak mendapatkan perawatan maksimal dapat memperlambat proses penyembuhan. </w:t>
      </w:r>
      <w:proofErr w:type="gramStart"/>
      <w:r w:rsidRPr="00691272">
        <w:rPr>
          <w:rFonts w:ascii="Times New Roman" w:hAnsi="Times New Roman"/>
          <w:sz w:val="24"/>
          <w:szCs w:val="24"/>
        </w:rPr>
        <w:t>Salah satunya penyembuhan luka operasi.</w:t>
      </w:r>
      <w:proofErr w:type="gramEnd"/>
      <w:r w:rsidRPr="00691272">
        <w:rPr>
          <w:rFonts w:ascii="Times New Roman" w:hAnsi="Times New Roman"/>
          <w:sz w:val="24"/>
          <w:szCs w:val="24"/>
        </w:rPr>
        <w:t xml:space="preserve"> Pada prinsipnya luka </w:t>
      </w:r>
      <w:proofErr w:type="gramStart"/>
      <w:r w:rsidRPr="00691272">
        <w:rPr>
          <w:rFonts w:ascii="Times New Roman" w:hAnsi="Times New Roman"/>
          <w:sz w:val="24"/>
          <w:szCs w:val="24"/>
        </w:rPr>
        <w:t>akan</w:t>
      </w:r>
      <w:proofErr w:type="gramEnd"/>
      <w:r w:rsidRPr="00691272">
        <w:rPr>
          <w:rFonts w:ascii="Times New Roman" w:hAnsi="Times New Roman"/>
          <w:sz w:val="24"/>
          <w:szCs w:val="24"/>
        </w:rPr>
        <w:t xml:space="preserve"> sembuh dengan sendirinya, setiap luka operasi memiliki keragaman dalam memberikan respon yang dipengaruhi secara lokal dan umum. Jika faktor umum dan lokal tidak ditangani dengan baik luka akan sulit sembuh</w:t>
      </w:r>
      <w:proofErr w:type="gramStart"/>
      <w:r w:rsidRPr="00691272">
        <w:rPr>
          <w:rFonts w:ascii="Times New Roman" w:hAnsi="Times New Roman"/>
          <w:sz w:val="24"/>
          <w:szCs w:val="24"/>
        </w:rPr>
        <w:t>,</w:t>
      </w:r>
      <w:r w:rsidRPr="00691272">
        <w:rPr>
          <w:rFonts w:ascii="Times New Roman" w:hAnsi="Times New Roman"/>
          <w:sz w:val="24"/>
          <w:szCs w:val="24"/>
          <w:vertAlign w:val="superscript"/>
        </w:rPr>
        <w:t>13</w:t>
      </w:r>
      <w:proofErr w:type="gramEnd"/>
      <w:r w:rsidRPr="00691272">
        <w:rPr>
          <w:rFonts w:ascii="Times New Roman" w:hAnsi="Times New Roman"/>
          <w:sz w:val="24"/>
          <w:szCs w:val="24"/>
        </w:rPr>
        <w:t xml:space="preserve"> misalnya infeksi luka, kejadian infeksi biasanya muncul pada 36-46 jam setelah operasi.</w:t>
      </w:r>
      <w:r w:rsidRPr="00691272">
        <w:rPr>
          <w:rFonts w:ascii="Times New Roman" w:hAnsi="Times New Roman"/>
          <w:sz w:val="24"/>
          <w:szCs w:val="24"/>
          <w:vertAlign w:val="superscript"/>
        </w:rPr>
        <w:t>4</w:t>
      </w:r>
      <w:r w:rsidRPr="00691272">
        <w:rPr>
          <w:rFonts w:ascii="Times New Roman" w:hAnsi="Times New Roman"/>
          <w:sz w:val="24"/>
          <w:szCs w:val="24"/>
        </w:rPr>
        <w:t xml:space="preserve"> Rumah sakit di Indonesia angka kejadian infeksi luka operasi antara 2%-18%.</w:t>
      </w:r>
      <w:r w:rsidRPr="00691272">
        <w:rPr>
          <w:rFonts w:ascii="Times New Roman" w:hAnsi="Times New Roman"/>
          <w:sz w:val="24"/>
          <w:szCs w:val="24"/>
          <w:vertAlign w:val="superscript"/>
        </w:rPr>
        <w:t xml:space="preserve">14 </w:t>
      </w:r>
      <w:r w:rsidRPr="00691272">
        <w:rPr>
          <w:rFonts w:ascii="Times New Roman" w:hAnsi="Times New Roman"/>
          <w:sz w:val="24"/>
          <w:szCs w:val="24"/>
        </w:rPr>
        <w:t xml:space="preserve">Survei WHO menunjukkan bahwa angka kejadian </w:t>
      </w:r>
      <w:r w:rsidRPr="00691272">
        <w:rPr>
          <w:rFonts w:ascii="Times New Roman" w:hAnsi="Times New Roman"/>
          <w:i/>
          <w:sz w:val="24"/>
          <w:szCs w:val="24"/>
        </w:rPr>
        <w:t xml:space="preserve">surgical site infection </w:t>
      </w:r>
      <w:r w:rsidRPr="00691272">
        <w:rPr>
          <w:rFonts w:ascii="Times New Roman" w:hAnsi="Times New Roman"/>
          <w:sz w:val="24"/>
          <w:szCs w:val="24"/>
        </w:rPr>
        <w:t>di dunia berkisar antara 5%-34%.</w:t>
      </w:r>
      <w:r w:rsidRPr="00691272">
        <w:rPr>
          <w:rFonts w:ascii="Times New Roman" w:hAnsi="Times New Roman"/>
          <w:sz w:val="24"/>
          <w:szCs w:val="24"/>
          <w:vertAlign w:val="superscript"/>
        </w:rPr>
        <w:t>15</w:t>
      </w:r>
      <w:r>
        <w:rPr>
          <w:rFonts w:ascii="Times New Roman" w:hAnsi="Times New Roman"/>
          <w:sz w:val="24"/>
          <w:szCs w:val="24"/>
          <w:vertAlign w:val="superscript"/>
          <w:lang w:val="id-ID"/>
        </w:rPr>
        <w:t xml:space="preserve"> </w:t>
      </w:r>
      <w:r w:rsidRPr="00691272">
        <w:rPr>
          <w:rFonts w:ascii="Times New Roman" w:hAnsi="Times New Roman"/>
          <w:sz w:val="24"/>
          <w:szCs w:val="24"/>
        </w:rPr>
        <w:t>Infeksi mengakibatkan dehisend dan eviserasi.</w:t>
      </w:r>
      <w:r w:rsidRPr="00691272">
        <w:rPr>
          <w:rFonts w:ascii="Times New Roman" w:hAnsi="Times New Roman"/>
          <w:sz w:val="24"/>
          <w:szCs w:val="24"/>
          <w:vertAlign w:val="superscript"/>
        </w:rPr>
        <w:t xml:space="preserve">5 </w:t>
      </w:r>
      <w:r w:rsidRPr="00691272">
        <w:rPr>
          <w:rFonts w:ascii="Times New Roman" w:hAnsi="Times New Roman"/>
          <w:sz w:val="24"/>
          <w:szCs w:val="24"/>
        </w:rPr>
        <w:t xml:space="preserve">Angka insiden </w:t>
      </w:r>
      <w:r w:rsidRPr="00691272">
        <w:rPr>
          <w:rFonts w:ascii="Times New Roman" w:hAnsi="Times New Roman"/>
          <w:i/>
          <w:sz w:val="24"/>
          <w:szCs w:val="24"/>
        </w:rPr>
        <w:t>wound dehiscence</w:t>
      </w:r>
      <w:r w:rsidRPr="00691272">
        <w:rPr>
          <w:rFonts w:ascii="Times New Roman" w:hAnsi="Times New Roman"/>
          <w:sz w:val="24"/>
          <w:szCs w:val="24"/>
        </w:rPr>
        <w:t xml:space="preserve"> didunia sekitar 0,4%-3,5%.</w:t>
      </w:r>
      <w:r w:rsidRPr="00691272">
        <w:rPr>
          <w:rFonts w:ascii="Times New Roman" w:hAnsi="Times New Roman"/>
          <w:sz w:val="24"/>
          <w:szCs w:val="24"/>
          <w:vertAlign w:val="superscript"/>
        </w:rPr>
        <w:t>2</w:t>
      </w:r>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sz w:val="24"/>
          <w:szCs w:val="24"/>
        </w:rPr>
        <w:t xml:space="preserve">Luka seharusnya menutup (sembuh) dalam waktu 21 hari namun </w:t>
      </w:r>
      <w:r w:rsidRPr="00691272">
        <w:rPr>
          <w:rFonts w:ascii="Times New Roman" w:hAnsi="Times New Roman"/>
          <w:sz w:val="24"/>
          <w:szCs w:val="24"/>
        </w:rPr>
        <w:lastRenderedPageBreak/>
        <w:t>terhambat hingga lebih dalam 60 hari bergantung pada tingkat penghambatnya.</w:t>
      </w:r>
      <w:r w:rsidRPr="00691272">
        <w:rPr>
          <w:rFonts w:ascii="Times New Roman" w:hAnsi="Times New Roman"/>
          <w:sz w:val="24"/>
          <w:szCs w:val="24"/>
          <w:vertAlign w:val="superscript"/>
        </w:rPr>
        <w:t>13</w:t>
      </w:r>
      <w:r>
        <w:rPr>
          <w:rFonts w:ascii="Times New Roman" w:hAnsi="Times New Roman"/>
          <w:sz w:val="24"/>
          <w:szCs w:val="24"/>
          <w:vertAlign w:val="superscript"/>
          <w:lang w:val="id-ID"/>
        </w:rPr>
        <w:t xml:space="preserve"> </w:t>
      </w:r>
      <w:r w:rsidRPr="00691272">
        <w:rPr>
          <w:rFonts w:ascii="Times New Roman" w:hAnsi="Times New Roman"/>
          <w:sz w:val="24"/>
          <w:szCs w:val="24"/>
        </w:rPr>
        <w:t>Penelitian Kusumayanti</w:t>
      </w:r>
      <w:r w:rsidRPr="00691272">
        <w:rPr>
          <w:rFonts w:ascii="Times New Roman" w:hAnsi="Times New Roman"/>
          <w:sz w:val="24"/>
          <w:szCs w:val="24"/>
          <w:vertAlign w:val="superscript"/>
        </w:rPr>
        <w:t>16</w:t>
      </w:r>
      <w:r w:rsidRPr="00691272">
        <w:rPr>
          <w:rFonts w:ascii="Times New Roman" w:hAnsi="Times New Roman"/>
          <w:sz w:val="24"/>
          <w:szCs w:val="24"/>
        </w:rPr>
        <w:t xml:space="preserve"> salah satu faktor yang berpengaruh terhadap lamanya perawatan pada pasien pascaoperasi laparatomi di instalasi rawat inap adalah mobilisasi dini dengan nilai sig 0,033. </w:t>
      </w:r>
      <w:proofErr w:type="gramStart"/>
      <w:r w:rsidRPr="00691272">
        <w:rPr>
          <w:rFonts w:ascii="Times New Roman" w:hAnsi="Times New Roman"/>
          <w:sz w:val="24"/>
          <w:szCs w:val="24"/>
        </w:rPr>
        <w:t>Arifin</w:t>
      </w:r>
      <w:r w:rsidRPr="00691272">
        <w:rPr>
          <w:rFonts w:ascii="Times New Roman" w:hAnsi="Times New Roman"/>
          <w:sz w:val="24"/>
          <w:szCs w:val="24"/>
          <w:vertAlign w:val="superscript"/>
        </w:rPr>
        <w:t xml:space="preserve">17 </w:t>
      </w:r>
      <w:r w:rsidRPr="00691272">
        <w:rPr>
          <w:rFonts w:ascii="Times New Roman" w:hAnsi="Times New Roman"/>
          <w:sz w:val="24"/>
          <w:szCs w:val="24"/>
        </w:rPr>
        <w:t xml:space="preserve"> menyebutkan</w:t>
      </w:r>
      <w:proofErr w:type="gramEnd"/>
      <w:r w:rsidRPr="00691272">
        <w:rPr>
          <w:rFonts w:ascii="Times New Roman" w:hAnsi="Times New Roman"/>
          <w:sz w:val="24"/>
          <w:szCs w:val="24"/>
        </w:rPr>
        <w:t xml:space="preserve"> ada pengaruh mobilisasi dini terhadap lama hari rawat pasien post operasi laparatomi, pasien dengan mobilisasi rawat inap menjadi lebih singkat &lt;7 hari dibandingkan pasien yang tidak melakukan mobilisasi dini dengam rawat inap ≥7 hari.</w:t>
      </w:r>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sz w:val="24"/>
          <w:szCs w:val="24"/>
        </w:rPr>
        <w:t>Beberapa jurnal penelitian</w:t>
      </w:r>
      <w:r w:rsidRPr="00691272">
        <w:rPr>
          <w:rFonts w:ascii="Times New Roman" w:hAnsi="Times New Roman"/>
          <w:sz w:val="24"/>
          <w:szCs w:val="24"/>
          <w:vertAlign w:val="superscript"/>
        </w:rPr>
        <w:t>18-23</w:t>
      </w:r>
      <w:r w:rsidRPr="00691272">
        <w:rPr>
          <w:rFonts w:ascii="Times New Roman" w:hAnsi="Times New Roman"/>
          <w:sz w:val="24"/>
          <w:szCs w:val="24"/>
        </w:rPr>
        <w:t xml:space="preserve"> membuktikan hasil mobilisasi dini dalam mempercepat penyembuhan luka post operasi. Hasil penelitian Gusti</w:t>
      </w:r>
      <w:r w:rsidRPr="00691272">
        <w:rPr>
          <w:rFonts w:ascii="Times New Roman" w:hAnsi="Times New Roman"/>
          <w:sz w:val="24"/>
          <w:szCs w:val="24"/>
          <w:vertAlign w:val="superscript"/>
        </w:rPr>
        <w:t>24</w:t>
      </w:r>
      <w:r w:rsidRPr="00691272">
        <w:rPr>
          <w:rFonts w:ascii="Times New Roman" w:hAnsi="Times New Roman"/>
          <w:sz w:val="24"/>
          <w:szCs w:val="24"/>
        </w:rPr>
        <w:t xml:space="preserve"> mengalami peningkatan rata-rata penyembuhan luka post operasi abdomen (bedah mayor dan bedah minor) pada kelompok perlakuan dibandingkan kelompok kontrol dengan uji </w:t>
      </w:r>
      <w:r w:rsidRPr="00691272">
        <w:rPr>
          <w:rFonts w:ascii="Times New Roman" w:hAnsi="Times New Roman"/>
          <w:i/>
          <w:sz w:val="24"/>
          <w:szCs w:val="24"/>
        </w:rPr>
        <w:t xml:space="preserve">man </w:t>
      </w:r>
      <w:proofErr w:type="gramStart"/>
      <w:r w:rsidRPr="00691272">
        <w:rPr>
          <w:rFonts w:ascii="Times New Roman" w:hAnsi="Times New Roman"/>
          <w:i/>
          <w:sz w:val="24"/>
          <w:szCs w:val="24"/>
        </w:rPr>
        <w:t>whitney</w:t>
      </w:r>
      <w:proofErr w:type="gramEnd"/>
      <w:r w:rsidRPr="00691272">
        <w:rPr>
          <w:rFonts w:ascii="Times New Roman" w:hAnsi="Times New Roman"/>
          <w:sz w:val="24"/>
          <w:szCs w:val="24"/>
        </w:rPr>
        <w:t xml:space="preserve"> nilai p= 0,000. Berdasarkan hasil pengamatan peneliti pada kelompok bedah mayor dan minor yang diberikan penyuluhan dan pemantauan mobilisasi, waktu perkembangan penyembuhan luka pada kelompok bedah </w:t>
      </w:r>
      <w:proofErr w:type="gramStart"/>
      <w:r w:rsidRPr="00691272">
        <w:rPr>
          <w:rFonts w:ascii="Times New Roman" w:hAnsi="Times New Roman"/>
          <w:sz w:val="24"/>
          <w:szCs w:val="24"/>
        </w:rPr>
        <w:t>sama</w:t>
      </w:r>
      <w:proofErr w:type="gramEnd"/>
      <w:r w:rsidRPr="00691272">
        <w:rPr>
          <w:rFonts w:ascii="Times New Roman" w:hAnsi="Times New Roman"/>
          <w:sz w:val="24"/>
          <w:szCs w:val="24"/>
        </w:rPr>
        <w:t xml:space="preserve"> dimana pengangkatan jahitan selang seling sudah bisa dibuka pada hari ke-7 dan hari ke-14 jahitan sudah dapat dilepas semua. Hasil penelitian Ditya</w:t>
      </w:r>
      <w:r w:rsidRPr="00691272">
        <w:rPr>
          <w:rFonts w:ascii="Times New Roman" w:hAnsi="Times New Roman"/>
          <w:sz w:val="24"/>
          <w:szCs w:val="24"/>
          <w:vertAlign w:val="superscript"/>
        </w:rPr>
        <w:t xml:space="preserve">25 </w:t>
      </w:r>
      <w:r w:rsidRPr="00691272">
        <w:rPr>
          <w:rFonts w:ascii="Times New Roman" w:hAnsi="Times New Roman"/>
          <w:sz w:val="24"/>
          <w:szCs w:val="24"/>
        </w:rPr>
        <w:t xml:space="preserve">pada 31 pasien pasca laparatomi dibangsal bedah terdapat 54,8% penyembuhan luka baik, dengan uji </w:t>
      </w:r>
      <w:r w:rsidRPr="00691272">
        <w:rPr>
          <w:rFonts w:ascii="Times New Roman" w:hAnsi="Times New Roman"/>
          <w:i/>
          <w:sz w:val="24"/>
          <w:szCs w:val="24"/>
        </w:rPr>
        <w:t xml:space="preserve">chi-square </w:t>
      </w:r>
      <w:r w:rsidRPr="00691272">
        <w:rPr>
          <w:rFonts w:ascii="Times New Roman" w:hAnsi="Times New Roman"/>
          <w:sz w:val="24"/>
          <w:szCs w:val="24"/>
        </w:rPr>
        <w:t>terdapat hubungan yang bermakna antara mobilisasi dini dengan proses penyembuhan luka (p= 0,003).</w:t>
      </w:r>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sz w:val="24"/>
          <w:szCs w:val="24"/>
        </w:rPr>
        <w:lastRenderedPageBreak/>
        <w:t xml:space="preserve">Hasil observasi dan wawancara yang dilakukan di Ruang ICU Rumah Sakit Umum Raden Mattaher Jambi, perawat menyatakan pasien postoperasi dipantau selama enam jam, jika kondisi pasien membaik dipindahkan keruang rawat inap, dan mobilisasi berkemungkinan dilakukan di ruang rawat inap, survei yang didapat di ruang rawat inap mobilisasi dilakukan di hari ke-3 dan kemampuan aktivitas pasien untuk duduk maupun berjalan sangat lamban. </w:t>
      </w:r>
      <w:proofErr w:type="gramStart"/>
      <w:r w:rsidRPr="00691272">
        <w:rPr>
          <w:rFonts w:ascii="Times New Roman" w:hAnsi="Times New Roman"/>
          <w:sz w:val="24"/>
          <w:szCs w:val="24"/>
        </w:rPr>
        <w:t>Keterlambatan mobilisasi sangat mempengaruhi aktivitas klien dan penyembuhan luka.</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Bagi pasien merasa sembuh adalah jika membaiknya luka operasi dan kemampuan beraktivitas seperti sebelum pembedahan.</w:t>
      </w:r>
      <w:proofErr w:type="gramEnd"/>
      <w:r w:rsidRPr="00691272">
        <w:rPr>
          <w:rFonts w:ascii="Times New Roman" w:hAnsi="Times New Roman"/>
          <w:sz w:val="24"/>
          <w:szCs w:val="24"/>
        </w:rPr>
        <w:t xml:space="preserve"> Hal inilah yang membuat peneliti tertarik untuk mengambil mobilisasi dini, penyembuhan luka dan peningkatan aktivitas sebagai variabel yang </w:t>
      </w:r>
      <w:proofErr w:type="gramStart"/>
      <w:r w:rsidRPr="00691272">
        <w:rPr>
          <w:rFonts w:ascii="Times New Roman" w:hAnsi="Times New Roman"/>
          <w:sz w:val="24"/>
          <w:szCs w:val="24"/>
        </w:rPr>
        <w:t>akan</w:t>
      </w:r>
      <w:proofErr w:type="gramEnd"/>
      <w:r w:rsidRPr="00691272">
        <w:rPr>
          <w:rFonts w:ascii="Times New Roman" w:hAnsi="Times New Roman"/>
          <w:sz w:val="24"/>
          <w:szCs w:val="24"/>
        </w:rPr>
        <w:t xml:space="preserve"> diteliti.</w:t>
      </w:r>
      <w:bookmarkStart w:id="1" w:name="_Hlk514370124"/>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sz w:val="24"/>
          <w:szCs w:val="24"/>
        </w:rPr>
        <w:t xml:space="preserve">Penelitian </w:t>
      </w:r>
      <w:proofErr w:type="gramStart"/>
      <w:r w:rsidRPr="00691272">
        <w:rPr>
          <w:rFonts w:ascii="Times New Roman" w:hAnsi="Times New Roman"/>
          <w:sz w:val="24"/>
          <w:szCs w:val="24"/>
        </w:rPr>
        <w:t>Aleef  Muriyan</w:t>
      </w:r>
      <w:proofErr w:type="gramEnd"/>
      <w:r w:rsidRPr="00691272">
        <w:rPr>
          <w:rFonts w:ascii="Times New Roman" w:hAnsi="Times New Roman"/>
          <w:sz w:val="24"/>
          <w:szCs w:val="24"/>
        </w:rPr>
        <w:t xml:space="preserve"> CM. dan Labib ahmed</w:t>
      </w:r>
      <w:r w:rsidRPr="00691272">
        <w:rPr>
          <w:rFonts w:ascii="Times New Roman" w:hAnsi="Times New Roman"/>
          <w:sz w:val="24"/>
          <w:szCs w:val="24"/>
          <w:vertAlign w:val="superscript"/>
        </w:rPr>
        <w:t>12</w:t>
      </w:r>
      <w:r w:rsidRPr="00691272">
        <w:rPr>
          <w:rFonts w:ascii="Times New Roman" w:hAnsi="Times New Roman"/>
          <w:sz w:val="24"/>
          <w:szCs w:val="24"/>
        </w:rPr>
        <w:t xml:space="preserve"> mendapatkan hasil bahwa mobilisasi dini meningkatkan pemulihan fisik, penelitian Halida Handayani</w:t>
      </w:r>
      <w:r w:rsidRPr="00691272">
        <w:rPr>
          <w:rFonts w:ascii="Times New Roman" w:hAnsi="Times New Roman"/>
          <w:sz w:val="24"/>
          <w:szCs w:val="24"/>
          <w:vertAlign w:val="superscript"/>
        </w:rPr>
        <w:t xml:space="preserve">11 </w:t>
      </w:r>
      <w:r w:rsidRPr="00691272">
        <w:rPr>
          <w:rFonts w:ascii="Times New Roman" w:hAnsi="Times New Roman"/>
          <w:sz w:val="24"/>
          <w:szCs w:val="24"/>
        </w:rPr>
        <w:t xml:space="preserve">mendapatkan hasil mobilisasi progressife level satu efektif dalam perubahan rentang gerak sendi. </w:t>
      </w:r>
      <w:proofErr w:type="gramStart"/>
      <w:r w:rsidRPr="00691272">
        <w:rPr>
          <w:rFonts w:ascii="Times New Roman" w:hAnsi="Times New Roman"/>
          <w:sz w:val="24"/>
          <w:szCs w:val="24"/>
        </w:rPr>
        <w:t>Pembuktian mobilisasi dini terhadap peningkatan aktivitas pasien belum ada.</w:t>
      </w:r>
      <w:proofErr w:type="gramEnd"/>
      <w:r w:rsidRPr="00691272">
        <w:rPr>
          <w:rFonts w:ascii="Times New Roman" w:hAnsi="Times New Roman"/>
          <w:sz w:val="24"/>
          <w:szCs w:val="24"/>
        </w:rPr>
        <w:t xml:space="preserve"> Beberapa jurnal penelitian</w:t>
      </w:r>
      <w:r w:rsidRPr="00691272">
        <w:rPr>
          <w:rFonts w:ascii="Times New Roman" w:hAnsi="Times New Roman"/>
          <w:sz w:val="24"/>
          <w:szCs w:val="24"/>
          <w:vertAlign w:val="superscript"/>
        </w:rPr>
        <w:t xml:space="preserve">19-24 </w:t>
      </w:r>
      <w:r w:rsidRPr="00691272">
        <w:rPr>
          <w:rFonts w:ascii="Times New Roman" w:hAnsi="Times New Roman"/>
          <w:sz w:val="24"/>
          <w:szCs w:val="24"/>
        </w:rPr>
        <w:t>mendapatkan hasil mobilisasi dini mempercepat proses penyembuhan luka, belum ada jurnal internasional terkait hal ini.</w:t>
      </w:r>
      <w:bookmarkEnd w:id="1"/>
    </w:p>
    <w:p w:rsidR="002743F9" w:rsidRPr="00691272" w:rsidRDefault="002743F9" w:rsidP="002743F9">
      <w:pPr>
        <w:pStyle w:val="ListParagraph"/>
        <w:spacing w:line="240" w:lineRule="auto"/>
        <w:ind w:left="0" w:firstLine="567"/>
        <w:jc w:val="both"/>
        <w:rPr>
          <w:rFonts w:ascii="Times New Roman" w:hAnsi="Times New Roman"/>
          <w:sz w:val="24"/>
          <w:szCs w:val="24"/>
        </w:rPr>
      </w:pPr>
      <w:r w:rsidRPr="00691272">
        <w:rPr>
          <w:rFonts w:ascii="Times New Roman" w:hAnsi="Times New Roman"/>
          <w:sz w:val="24"/>
          <w:szCs w:val="24"/>
        </w:rPr>
        <w:t>Dari beberapa jurnal penelitian tersebut menggunakan tahapan prosedur mobilisasi yang berbeda, antara lain Kasdu (2003) dalam penelitian Netty</w:t>
      </w:r>
      <w:r w:rsidRPr="00691272">
        <w:rPr>
          <w:rFonts w:ascii="Times New Roman" w:hAnsi="Times New Roman"/>
          <w:sz w:val="24"/>
          <w:szCs w:val="24"/>
          <w:vertAlign w:val="superscript"/>
        </w:rPr>
        <w:t>18</w:t>
      </w:r>
      <w:r w:rsidRPr="00691272">
        <w:rPr>
          <w:rFonts w:ascii="Times New Roman" w:hAnsi="Times New Roman"/>
          <w:sz w:val="24"/>
          <w:szCs w:val="24"/>
        </w:rPr>
        <w:t xml:space="preserve"> memulai prosedur 6 </w:t>
      </w:r>
      <w:r w:rsidRPr="00691272">
        <w:rPr>
          <w:rFonts w:ascii="Times New Roman" w:hAnsi="Times New Roman"/>
          <w:sz w:val="24"/>
          <w:szCs w:val="24"/>
        </w:rPr>
        <w:lastRenderedPageBreak/>
        <w:t>jam pascaoperasi, penelitian Sumartinah</w:t>
      </w:r>
      <w:r w:rsidRPr="00691272">
        <w:rPr>
          <w:rFonts w:ascii="Times New Roman" w:hAnsi="Times New Roman"/>
          <w:sz w:val="24"/>
          <w:szCs w:val="24"/>
          <w:vertAlign w:val="superscript"/>
        </w:rPr>
        <w:t xml:space="preserve">21 </w:t>
      </w:r>
      <w:r w:rsidRPr="00691272">
        <w:rPr>
          <w:rFonts w:ascii="Times New Roman" w:hAnsi="Times New Roman"/>
          <w:sz w:val="24"/>
          <w:szCs w:val="24"/>
        </w:rPr>
        <w:t>memulai prosedur 2-6 jam pasca operasi. Penelitian Handayani</w:t>
      </w:r>
      <w:r w:rsidRPr="00691272">
        <w:rPr>
          <w:rFonts w:ascii="Times New Roman" w:hAnsi="Times New Roman"/>
          <w:sz w:val="24"/>
          <w:szCs w:val="24"/>
          <w:vertAlign w:val="superscript"/>
        </w:rPr>
        <w:t xml:space="preserve">11 </w:t>
      </w:r>
      <w:r w:rsidRPr="00691272">
        <w:rPr>
          <w:rFonts w:ascii="Times New Roman" w:hAnsi="Times New Roman"/>
          <w:sz w:val="24"/>
          <w:szCs w:val="24"/>
        </w:rPr>
        <w:t xml:space="preserve">menggunakan protokol </w:t>
      </w:r>
      <w:r w:rsidRPr="00691272">
        <w:rPr>
          <w:rFonts w:ascii="Times New Roman" w:hAnsi="Times New Roman"/>
          <w:i/>
          <w:sz w:val="24"/>
          <w:szCs w:val="24"/>
        </w:rPr>
        <w:t xml:space="preserve">mobility progresife </w:t>
      </w:r>
      <w:r w:rsidRPr="00691272">
        <w:rPr>
          <w:rFonts w:ascii="Times New Roman" w:hAnsi="Times New Roman"/>
          <w:sz w:val="24"/>
          <w:szCs w:val="24"/>
        </w:rPr>
        <w:t>memulai prosedur delapan jam pasca operasi. Penelitian Conceicao</w:t>
      </w:r>
      <w:proofErr w:type="gramStart"/>
      <w:r w:rsidRPr="00691272">
        <w:rPr>
          <w:rFonts w:ascii="Times New Roman" w:hAnsi="Times New Roman"/>
          <w:sz w:val="24"/>
          <w:szCs w:val="24"/>
        </w:rPr>
        <w:t>,</w:t>
      </w:r>
      <w:r w:rsidRPr="00691272">
        <w:rPr>
          <w:rFonts w:ascii="Times New Roman" w:hAnsi="Times New Roman"/>
          <w:sz w:val="24"/>
          <w:szCs w:val="24"/>
          <w:vertAlign w:val="superscript"/>
        </w:rPr>
        <w:t>26</w:t>
      </w:r>
      <w:proofErr w:type="gramEnd"/>
      <w:r w:rsidRPr="00691272">
        <w:rPr>
          <w:rFonts w:ascii="Times New Roman" w:hAnsi="Times New Roman"/>
          <w:sz w:val="24"/>
          <w:szCs w:val="24"/>
          <w:vertAlign w:val="superscript"/>
        </w:rPr>
        <w:t xml:space="preserve"> </w:t>
      </w:r>
      <w:r w:rsidRPr="00691272">
        <w:rPr>
          <w:rFonts w:ascii="Times New Roman" w:hAnsi="Times New Roman"/>
          <w:sz w:val="24"/>
          <w:szCs w:val="24"/>
        </w:rPr>
        <w:t xml:space="preserve">menjelaskan dari berbagai sistematik review didapatkan pasien aman melakukan mobilisasi jika memenuhi kriteria ketetapan kardiovaskular, respirasi, neurologi, </w:t>
      </w:r>
      <w:r w:rsidRPr="00691272">
        <w:rPr>
          <w:rFonts w:ascii="Times New Roman" w:hAnsi="Times New Roman"/>
          <w:i/>
          <w:sz w:val="24"/>
          <w:szCs w:val="24"/>
        </w:rPr>
        <w:t>orthopedic</w:t>
      </w:r>
      <w:r w:rsidRPr="00691272">
        <w:rPr>
          <w:rFonts w:ascii="Times New Roman" w:hAnsi="Times New Roman"/>
          <w:sz w:val="24"/>
          <w:szCs w:val="24"/>
        </w:rPr>
        <w:t>, dan ketetapan lainnya.</w:t>
      </w:r>
    </w:p>
    <w:p w:rsidR="002743F9" w:rsidRPr="00FD60DA" w:rsidRDefault="002743F9" w:rsidP="002743F9">
      <w:pPr>
        <w:pStyle w:val="ListParagraph"/>
        <w:spacing w:line="240" w:lineRule="auto"/>
        <w:ind w:left="0" w:firstLine="567"/>
        <w:jc w:val="both"/>
        <w:rPr>
          <w:rFonts w:ascii="Times New Roman" w:hAnsi="Times New Roman"/>
          <w:sz w:val="24"/>
          <w:szCs w:val="24"/>
          <w:lang w:val="id-ID"/>
        </w:rPr>
      </w:pPr>
      <w:proofErr w:type="gramStart"/>
      <w:r w:rsidRPr="00691272">
        <w:rPr>
          <w:rFonts w:ascii="Times New Roman" w:hAnsi="Times New Roman"/>
          <w:sz w:val="24"/>
          <w:szCs w:val="24"/>
        </w:rPr>
        <w:t>Ditinjau dari beberapa rumah sakit umum yang ada di Indonesia antara lain RSUD Abdul Manap Jambi, RSUD Raden Mattaher Jambi, RSUP M. Djamil Padang, Rumah Sakit Fatmawati Jakarta, belum memiliki protokol atau SOP mobilisasi dini diruangan.</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Rumah Sakit Ahmad di Doha Qatar mempunyai protocol mobilisasi dini yang dapat digunakan di ruang ICU dan ruang Bedah.</w:t>
      </w:r>
      <w:proofErr w:type="gramEnd"/>
      <w:r w:rsidRPr="00691272">
        <w:rPr>
          <w:rFonts w:ascii="Times New Roman" w:hAnsi="Times New Roman"/>
          <w:sz w:val="24"/>
          <w:szCs w:val="24"/>
        </w:rPr>
        <w:t xml:space="preserve"> Pasien dilakukan </w:t>
      </w:r>
      <w:r w:rsidRPr="00691272">
        <w:rPr>
          <w:rFonts w:ascii="Times New Roman" w:hAnsi="Times New Roman"/>
          <w:i/>
          <w:sz w:val="24"/>
          <w:szCs w:val="24"/>
        </w:rPr>
        <w:t>safety screening</w:t>
      </w:r>
      <w:r w:rsidRPr="00691272">
        <w:rPr>
          <w:rFonts w:ascii="Times New Roman" w:hAnsi="Times New Roman"/>
          <w:sz w:val="24"/>
          <w:szCs w:val="24"/>
        </w:rPr>
        <w:t xml:space="preserve"> sebelum mobilisasi, dari penilaian tersebut menentukan level toleransi aktivitas pasien. </w:t>
      </w:r>
      <w:proofErr w:type="gramStart"/>
      <w:r w:rsidRPr="00691272">
        <w:rPr>
          <w:rFonts w:ascii="Times New Roman" w:hAnsi="Times New Roman"/>
          <w:sz w:val="24"/>
          <w:szCs w:val="24"/>
        </w:rPr>
        <w:t>Protokol ini digunakan sebagai alat instrumen untuk intervensi mobilisasi dini dan melihat efek terhadap penyembuhan luka dan tingkat aktivitas pasien.</w:t>
      </w:r>
      <w:proofErr w:type="gramEnd"/>
      <w:r w:rsidRPr="00691272">
        <w:rPr>
          <w:rFonts w:ascii="Times New Roman" w:hAnsi="Times New Roman"/>
          <w:sz w:val="24"/>
          <w:szCs w:val="24"/>
        </w:rPr>
        <w:t xml:space="preserve"> Peneliti berharap penelitian ini menjadi gambaran bagi pasien manfaat mobilisasi dini terhadap penyembuhan luka dan peningkatan aktivitas </w:t>
      </w:r>
      <w:proofErr w:type="gramStart"/>
      <w:r w:rsidRPr="00691272">
        <w:rPr>
          <w:rFonts w:ascii="Times New Roman" w:hAnsi="Times New Roman"/>
          <w:sz w:val="24"/>
          <w:szCs w:val="24"/>
        </w:rPr>
        <w:t>pasien  postoperasi</w:t>
      </w:r>
      <w:proofErr w:type="gramEnd"/>
      <w:r w:rsidRPr="00691272">
        <w:rPr>
          <w:rFonts w:ascii="Times New Roman" w:hAnsi="Times New Roman"/>
          <w:sz w:val="24"/>
          <w:szCs w:val="24"/>
        </w:rPr>
        <w:t xml:space="preserve"> </w:t>
      </w:r>
      <w:r w:rsidRPr="00691272">
        <w:rPr>
          <w:rFonts w:ascii="Times New Roman" w:hAnsi="Times New Roman"/>
          <w:sz w:val="24"/>
          <w:szCs w:val="24"/>
          <w:lang w:val="id-ID"/>
        </w:rPr>
        <w:t>l</w:t>
      </w:r>
      <w:r w:rsidRPr="00691272">
        <w:rPr>
          <w:rFonts w:ascii="Times New Roman" w:hAnsi="Times New Roman"/>
          <w:sz w:val="24"/>
          <w:szCs w:val="24"/>
        </w:rPr>
        <w:t>aparatomi.</w:t>
      </w:r>
    </w:p>
    <w:p w:rsidR="002743F9" w:rsidRDefault="002743F9" w:rsidP="002743F9">
      <w:pPr>
        <w:spacing w:line="240" w:lineRule="auto"/>
        <w:jc w:val="both"/>
        <w:rPr>
          <w:rFonts w:ascii="Times New Roman" w:hAnsi="Times New Roman"/>
          <w:b/>
          <w:sz w:val="24"/>
          <w:szCs w:val="24"/>
          <w:lang w:val="id-ID"/>
        </w:rPr>
      </w:pPr>
      <w:r w:rsidRPr="00691272">
        <w:rPr>
          <w:rFonts w:ascii="Times New Roman" w:hAnsi="Times New Roman"/>
          <w:b/>
          <w:sz w:val="24"/>
          <w:szCs w:val="24"/>
        </w:rPr>
        <w:t>Metode</w:t>
      </w:r>
    </w:p>
    <w:p w:rsidR="002743F9" w:rsidRPr="00FD60DA" w:rsidRDefault="002743F9" w:rsidP="002743F9">
      <w:pPr>
        <w:spacing w:after="0" w:line="240" w:lineRule="auto"/>
        <w:jc w:val="both"/>
        <w:rPr>
          <w:rFonts w:ascii="Times New Roman" w:hAnsi="Times New Roman"/>
          <w:sz w:val="24"/>
          <w:szCs w:val="24"/>
          <w:vertAlign w:val="superscript"/>
          <w:lang w:val="id-ID"/>
        </w:rPr>
      </w:pPr>
      <w:proofErr w:type="gramStart"/>
      <w:r w:rsidRPr="00691272">
        <w:rPr>
          <w:rFonts w:ascii="Times New Roman" w:hAnsi="Times New Roman"/>
          <w:sz w:val="24"/>
          <w:szCs w:val="24"/>
        </w:rPr>
        <w:t>Penelitian ini merupakan penelitian quasi-eksperiment.</w:t>
      </w:r>
      <w:r>
        <w:rPr>
          <w:rFonts w:ascii="Times New Roman" w:hAnsi="Times New Roman"/>
          <w:sz w:val="24"/>
          <w:szCs w:val="24"/>
          <w:vertAlign w:val="superscript"/>
          <w:lang w:val="id-ID"/>
        </w:rPr>
        <w:t>27</w:t>
      </w:r>
      <w:r w:rsidRPr="00691272">
        <w:rPr>
          <w:rFonts w:ascii="Times New Roman" w:hAnsi="Times New Roman"/>
          <w:sz w:val="24"/>
          <w:szCs w:val="24"/>
          <w:vertAlign w:val="superscript"/>
        </w:rPr>
        <w:t xml:space="preserve"> </w:t>
      </w:r>
      <w:r w:rsidRPr="00691272">
        <w:rPr>
          <w:rFonts w:ascii="Times New Roman" w:hAnsi="Times New Roman"/>
          <w:sz w:val="24"/>
          <w:szCs w:val="24"/>
        </w:rPr>
        <w:t xml:space="preserve">Penelitian ini menggunakan dua rancangan penelitian yaitu, rancangan penelitian </w:t>
      </w:r>
      <w:r w:rsidRPr="00691272">
        <w:rPr>
          <w:rFonts w:ascii="Times New Roman" w:hAnsi="Times New Roman"/>
          <w:i/>
          <w:sz w:val="24"/>
          <w:szCs w:val="24"/>
        </w:rPr>
        <w:lastRenderedPageBreak/>
        <w:t xml:space="preserve">posttest-only control gruop design </w:t>
      </w:r>
      <w:r w:rsidRPr="00691272">
        <w:rPr>
          <w:rFonts w:ascii="Times New Roman" w:hAnsi="Times New Roman"/>
          <w:sz w:val="24"/>
          <w:szCs w:val="24"/>
        </w:rPr>
        <w:t>dan rancangan penelitian</w:t>
      </w:r>
      <w:r w:rsidRPr="00691272">
        <w:rPr>
          <w:rFonts w:ascii="Times New Roman" w:hAnsi="Times New Roman"/>
          <w:sz w:val="24"/>
          <w:szCs w:val="24"/>
          <w:lang w:val="id-ID"/>
        </w:rPr>
        <w:t xml:space="preserve"> </w:t>
      </w:r>
      <w:r w:rsidRPr="00691272">
        <w:rPr>
          <w:rFonts w:ascii="Times New Roman" w:hAnsi="Times New Roman"/>
          <w:i/>
          <w:sz w:val="24"/>
          <w:szCs w:val="24"/>
        </w:rPr>
        <w:t>pretest-posttest control gruop design</w:t>
      </w:r>
      <w:r w:rsidRPr="00691272">
        <w:rPr>
          <w:rFonts w:ascii="Times New Roman" w:hAnsi="Times New Roman"/>
          <w:sz w:val="24"/>
          <w:szCs w:val="24"/>
        </w:rPr>
        <w:t>.</w:t>
      </w:r>
      <w:proofErr w:type="gramEnd"/>
      <w:r>
        <w:rPr>
          <w:rFonts w:ascii="Times New Roman" w:hAnsi="Times New Roman"/>
          <w:sz w:val="24"/>
          <w:szCs w:val="24"/>
          <w:vertAlign w:val="superscript"/>
          <w:lang w:val="id-ID"/>
        </w:rPr>
        <w:t xml:space="preserve"> </w:t>
      </w:r>
      <w:r w:rsidRPr="00691272">
        <w:rPr>
          <w:rFonts w:ascii="Times New Roman" w:hAnsi="Times New Roman"/>
          <w:sz w:val="24"/>
          <w:szCs w:val="24"/>
        </w:rPr>
        <w:t xml:space="preserve">Rancangan </w:t>
      </w:r>
      <w:proofErr w:type="gramStart"/>
      <w:r w:rsidRPr="00691272">
        <w:rPr>
          <w:rFonts w:ascii="Times New Roman" w:hAnsi="Times New Roman"/>
          <w:sz w:val="24"/>
          <w:szCs w:val="24"/>
        </w:rPr>
        <w:t xml:space="preserve">penelitian  </w:t>
      </w:r>
      <w:r w:rsidRPr="00691272">
        <w:rPr>
          <w:rFonts w:ascii="Times New Roman" w:hAnsi="Times New Roman"/>
          <w:i/>
          <w:sz w:val="24"/>
          <w:szCs w:val="24"/>
        </w:rPr>
        <w:t>posttest</w:t>
      </w:r>
      <w:proofErr w:type="gramEnd"/>
      <w:r w:rsidRPr="00691272">
        <w:rPr>
          <w:rFonts w:ascii="Times New Roman" w:hAnsi="Times New Roman"/>
          <w:i/>
          <w:sz w:val="24"/>
          <w:szCs w:val="24"/>
        </w:rPr>
        <w:t xml:space="preserve">-only control gruop design </w:t>
      </w:r>
      <w:r w:rsidRPr="00691272">
        <w:rPr>
          <w:rFonts w:ascii="Times New Roman" w:hAnsi="Times New Roman"/>
          <w:sz w:val="24"/>
          <w:szCs w:val="24"/>
        </w:rPr>
        <w:t xml:space="preserve">yaitu desain penelitian yang memiliki dua kelompok, yaitu kelompok kontrol dan kelompok intervensi dilakukan dengan cara </w:t>
      </w:r>
      <w:r w:rsidRPr="00691272">
        <w:rPr>
          <w:rFonts w:ascii="Times New Roman" w:hAnsi="Times New Roman"/>
          <w:i/>
          <w:sz w:val="24"/>
          <w:szCs w:val="24"/>
        </w:rPr>
        <w:t>non</w:t>
      </w:r>
      <w:r w:rsidRPr="00691272">
        <w:rPr>
          <w:rFonts w:ascii="Times New Roman" w:hAnsi="Times New Roman"/>
          <w:sz w:val="24"/>
          <w:szCs w:val="24"/>
        </w:rPr>
        <w:t>-randomisasi kemudian dilakukan evaluasi sesudah diberikan perlakuan.</w:t>
      </w:r>
      <w:r>
        <w:rPr>
          <w:rFonts w:ascii="Times New Roman" w:hAnsi="Times New Roman"/>
          <w:sz w:val="24"/>
          <w:szCs w:val="24"/>
          <w:vertAlign w:val="superscript"/>
          <w:lang w:val="id-ID"/>
        </w:rPr>
        <w:t xml:space="preserve"> </w:t>
      </w:r>
      <w:r w:rsidRPr="00691272">
        <w:rPr>
          <w:rFonts w:ascii="Times New Roman" w:hAnsi="Times New Roman"/>
          <w:sz w:val="24"/>
          <w:szCs w:val="24"/>
        </w:rPr>
        <w:t>Rancangan penelitian</w:t>
      </w:r>
      <w:r w:rsidRPr="00691272">
        <w:rPr>
          <w:rFonts w:ascii="Times New Roman" w:hAnsi="Times New Roman"/>
          <w:i/>
          <w:sz w:val="24"/>
          <w:szCs w:val="24"/>
        </w:rPr>
        <w:t xml:space="preserve"> pretest-posttest control gruop design </w:t>
      </w:r>
      <w:r w:rsidRPr="00691272">
        <w:rPr>
          <w:rFonts w:ascii="Times New Roman" w:hAnsi="Times New Roman"/>
          <w:sz w:val="24"/>
          <w:szCs w:val="24"/>
        </w:rPr>
        <w:t xml:space="preserve">yaitu suatu desain penelitian yang memiliki dua kelompok yaitu kelompok kontrol dan kelompok intervensi dilakukan dengan </w:t>
      </w:r>
      <w:proofErr w:type="gramStart"/>
      <w:r w:rsidRPr="00691272">
        <w:rPr>
          <w:rFonts w:ascii="Times New Roman" w:hAnsi="Times New Roman"/>
          <w:sz w:val="24"/>
          <w:szCs w:val="24"/>
        </w:rPr>
        <w:t>cara</w:t>
      </w:r>
      <w:proofErr w:type="gramEnd"/>
      <w:r w:rsidRPr="00691272">
        <w:rPr>
          <w:rFonts w:ascii="Times New Roman" w:hAnsi="Times New Roman"/>
          <w:sz w:val="24"/>
          <w:szCs w:val="24"/>
        </w:rPr>
        <w:t xml:space="preserve"> </w:t>
      </w:r>
      <w:r w:rsidRPr="00691272">
        <w:rPr>
          <w:rFonts w:ascii="Times New Roman" w:hAnsi="Times New Roman"/>
          <w:i/>
          <w:sz w:val="24"/>
          <w:szCs w:val="24"/>
        </w:rPr>
        <w:t>non</w:t>
      </w:r>
      <w:r w:rsidRPr="00691272">
        <w:rPr>
          <w:rFonts w:ascii="Times New Roman" w:hAnsi="Times New Roman"/>
          <w:sz w:val="24"/>
          <w:szCs w:val="24"/>
        </w:rPr>
        <w:t>-randomisasi</w:t>
      </w:r>
      <w:r w:rsidR="00C13940">
        <w:rPr>
          <w:rFonts w:ascii="Times New Roman" w:hAnsi="Times New Roman"/>
          <w:sz w:val="24"/>
          <w:szCs w:val="24"/>
        </w:rPr>
        <w:t xml:space="preserve"> </w:t>
      </w:r>
      <w:r w:rsidRPr="00691272">
        <w:rPr>
          <w:rFonts w:ascii="Times New Roman" w:hAnsi="Times New Roman"/>
          <w:sz w:val="24"/>
          <w:szCs w:val="24"/>
        </w:rPr>
        <w:t>yang kemudian dievaluasi sebelum dan sesudah diberikan perlakuan.</w:t>
      </w:r>
      <w:r>
        <w:rPr>
          <w:rFonts w:ascii="Times New Roman" w:hAnsi="Times New Roman"/>
          <w:sz w:val="24"/>
          <w:szCs w:val="24"/>
          <w:vertAlign w:val="superscript"/>
          <w:lang w:val="id-ID"/>
        </w:rPr>
        <w:t>28</w:t>
      </w:r>
    </w:p>
    <w:p w:rsidR="002743F9" w:rsidRPr="00FD60DA" w:rsidRDefault="002743F9" w:rsidP="002743F9">
      <w:pPr>
        <w:spacing w:after="0" w:line="240" w:lineRule="auto"/>
        <w:ind w:firstLine="567"/>
        <w:jc w:val="both"/>
        <w:rPr>
          <w:rFonts w:ascii="Times New Roman" w:hAnsi="Times New Roman"/>
          <w:sz w:val="24"/>
          <w:szCs w:val="24"/>
          <w:vertAlign w:val="superscript"/>
          <w:lang w:val="id-ID"/>
        </w:rPr>
      </w:pPr>
      <w:proofErr w:type="gramStart"/>
      <w:r w:rsidRPr="00691272">
        <w:rPr>
          <w:rFonts w:ascii="Times New Roman" w:hAnsi="Times New Roman"/>
          <w:sz w:val="24"/>
          <w:szCs w:val="24"/>
        </w:rPr>
        <w:t>Populasi pada penelitian ini adalah seluruh pasien postoperasi laparatomi di Rumah Sakit Umum Raden Mattaher Jambi dan Rumah Sakit Umum Daerah Abdul Manap.</w:t>
      </w:r>
      <w:proofErr w:type="gramEnd"/>
      <w:r w:rsidRPr="00691272">
        <w:rPr>
          <w:rFonts w:ascii="Times New Roman" w:hAnsi="Times New Roman"/>
          <w:sz w:val="24"/>
          <w:szCs w:val="24"/>
        </w:rPr>
        <w:t xml:space="preserve"> </w:t>
      </w:r>
      <w:r w:rsidRPr="00691272">
        <w:rPr>
          <w:rFonts w:ascii="Times New Roman" w:hAnsi="Times New Roman"/>
          <w:sz w:val="24"/>
          <w:szCs w:val="24"/>
          <w:lang w:val="id-ID"/>
        </w:rPr>
        <w:t xml:space="preserve">Tehnik </w:t>
      </w:r>
      <w:r w:rsidRPr="00691272">
        <w:rPr>
          <w:rFonts w:ascii="Times New Roman" w:hAnsi="Times New Roman"/>
          <w:sz w:val="24"/>
          <w:szCs w:val="24"/>
        </w:rPr>
        <w:t>sampling adalah cara penyeleksian porsi populasi</w:t>
      </w:r>
      <w:r>
        <w:rPr>
          <w:rFonts w:ascii="Times New Roman" w:hAnsi="Times New Roman"/>
          <w:sz w:val="24"/>
          <w:szCs w:val="24"/>
        </w:rPr>
        <w:t xml:space="preserve"> untuk dapat mewakili populasi.</w:t>
      </w:r>
      <w:r>
        <w:rPr>
          <w:rFonts w:ascii="Times New Roman" w:hAnsi="Times New Roman"/>
          <w:sz w:val="24"/>
          <w:szCs w:val="24"/>
          <w:lang w:val="id-ID"/>
        </w:rPr>
        <w:t xml:space="preserve"> </w:t>
      </w:r>
      <w:r w:rsidRPr="00691272">
        <w:rPr>
          <w:rFonts w:ascii="Times New Roman" w:hAnsi="Times New Roman"/>
          <w:sz w:val="24"/>
          <w:szCs w:val="24"/>
        </w:rPr>
        <w:t xml:space="preserve">Menggunakan tehnik sampling merupakan </w:t>
      </w:r>
      <w:proofErr w:type="gramStart"/>
      <w:r w:rsidRPr="00691272">
        <w:rPr>
          <w:rFonts w:ascii="Times New Roman" w:hAnsi="Times New Roman"/>
          <w:sz w:val="24"/>
          <w:szCs w:val="24"/>
        </w:rPr>
        <w:t>cara</w:t>
      </w:r>
      <w:proofErr w:type="gramEnd"/>
      <w:r w:rsidRPr="00691272">
        <w:rPr>
          <w:rFonts w:ascii="Times New Roman" w:hAnsi="Times New Roman"/>
          <w:sz w:val="24"/>
          <w:szCs w:val="24"/>
        </w:rPr>
        <w:t xml:space="preserve"> yang ditempuh dalam pengambilan sampel, agar memperoleh sampel yang benar-benar sesuai dengan subjek yang diinginkan peneliti Metode </w:t>
      </w:r>
      <w:r w:rsidRPr="00691272">
        <w:rPr>
          <w:rFonts w:ascii="Times New Roman" w:hAnsi="Times New Roman"/>
          <w:i/>
          <w:sz w:val="24"/>
          <w:szCs w:val="24"/>
        </w:rPr>
        <w:t>purposive sampling</w:t>
      </w:r>
      <w:r w:rsidRPr="00691272">
        <w:rPr>
          <w:rFonts w:ascii="Times New Roman" w:hAnsi="Times New Roman"/>
          <w:sz w:val="24"/>
          <w:szCs w:val="24"/>
        </w:rPr>
        <w:t xml:space="preserve"> yaitu pemilihan sampel dengan menetapkan subjek yang memenuhi kriteria dimasukkan dalam kurun waktu tertentu sehingga jumlah responden yang diperlukan terpenuhi.</w:t>
      </w:r>
      <w:r>
        <w:rPr>
          <w:rFonts w:ascii="Times New Roman" w:hAnsi="Times New Roman"/>
          <w:sz w:val="24"/>
          <w:szCs w:val="24"/>
          <w:vertAlign w:val="superscript"/>
          <w:lang w:val="id-ID"/>
        </w:rPr>
        <w:t xml:space="preserve">29 </w:t>
      </w:r>
      <w:r w:rsidRPr="00691272">
        <w:rPr>
          <w:rFonts w:ascii="Times New Roman" w:hAnsi="Times New Roman"/>
          <w:sz w:val="24"/>
          <w:szCs w:val="24"/>
        </w:rPr>
        <w:t>Kriteria inklusi</w:t>
      </w:r>
      <w:r w:rsidRPr="00691272">
        <w:rPr>
          <w:rFonts w:ascii="Times New Roman" w:hAnsi="Times New Roman"/>
          <w:sz w:val="24"/>
          <w:szCs w:val="24"/>
          <w:lang w:val="id-ID"/>
        </w:rPr>
        <w:t>:</w:t>
      </w:r>
    </w:p>
    <w:p w:rsidR="002743F9" w:rsidRPr="008E1B40" w:rsidRDefault="002743F9" w:rsidP="002743F9">
      <w:pPr>
        <w:pStyle w:val="ListParagraph"/>
        <w:numPr>
          <w:ilvl w:val="4"/>
          <w:numId w:val="3"/>
        </w:numPr>
        <w:spacing w:line="240" w:lineRule="auto"/>
        <w:ind w:left="284" w:hanging="283"/>
        <w:jc w:val="both"/>
        <w:rPr>
          <w:rFonts w:ascii="Times New Roman" w:hAnsi="Times New Roman"/>
          <w:sz w:val="24"/>
          <w:szCs w:val="24"/>
        </w:rPr>
      </w:pPr>
      <w:r w:rsidRPr="00691272">
        <w:rPr>
          <w:rFonts w:ascii="Times New Roman" w:hAnsi="Times New Roman"/>
          <w:sz w:val="24"/>
          <w:szCs w:val="24"/>
        </w:rPr>
        <w:t>Pasien pascaoperasi laparatomi ≤72 jam.</w:t>
      </w:r>
    </w:p>
    <w:p w:rsidR="002743F9" w:rsidRPr="008E1B40" w:rsidRDefault="002743F9" w:rsidP="002743F9">
      <w:pPr>
        <w:pStyle w:val="ListParagraph"/>
        <w:spacing w:line="240" w:lineRule="auto"/>
        <w:ind w:left="0"/>
        <w:jc w:val="both"/>
        <w:rPr>
          <w:rFonts w:ascii="Times New Roman" w:hAnsi="Times New Roman"/>
          <w:sz w:val="24"/>
          <w:szCs w:val="24"/>
        </w:rPr>
      </w:pPr>
      <w:r w:rsidRPr="008E1B40">
        <w:rPr>
          <w:rFonts w:ascii="Times New Roman" w:hAnsi="Times New Roman"/>
          <w:sz w:val="24"/>
          <w:szCs w:val="24"/>
        </w:rPr>
        <w:t>Kriteria eksklusi</w:t>
      </w:r>
      <w:r w:rsidRPr="008E1B40">
        <w:rPr>
          <w:rFonts w:ascii="Times New Roman" w:hAnsi="Times New Roman"/>
          <w:sz w:val="24"/>
          <w:szCs w:val="24"/>
          <w:lang w:val="id-ID"/>
        </w:rPr>
        <w:t>:</w:t>
      </w:r>
    </w:p>
    <w:p w:rsidR="002743F9" w:rsidRPr="00691272" w:rsidRDefault="002743F9" w:rsidP="002743F9">
      <w:pPr>
        <w:pStyle w:val="ListParagraph"/>
        <w:numPr>
          <w:ilvl w:val="0"/>
          <w:numId w:val="2"/>
        </w:numPr>
        <w:spacing w:line="240" w:lineRule="auto"/>
        <w:ind w:left="284" w:hanging="284"/>
        <w:jc w:val="both"/>
        <w:rPr>
          <w:rFonts w:ascii="Times New Roman" w:hAnsi="Times New Roman"/>
          <w:sz w:val="24"/>
          <w:szCs w:val="24"/>
        </w:rPr>
      </w:pPr>
      <w:r w:rsidRPr="00691272">
        <w:rPr>
          <w:rFonts w:ascii="Times New Roman" w:hAnsi="Times New Roman"/>
          <w:sz w:val="24"/>
          <w:szCs w:val="24"/>
        </w:rPr>
        <w:t>Gangguan metabolik (Diabetess mellitus)</w:t>
      </w:r>
    </w:p>
    <w:p w:rsidR="002743F9" w:rsidRPr="00691272" w:rsidRDefault="002743F9" w:rsidP="002743F9">
      <w:pPr>
        <w:pStyle w:val="ListParagraph"/>
        <w:numPr>
          <w:ilvl w:val="0"/>
          <w:numId w:val="2"/>
        </w:numPr>
        <w:spacing w:line="240" w:lineRule="auto"/>
        <w:ind w:left="284" w:hanging="284"/>
        <w:jc w:val="both"/>
        <w:rPr>
          <w:rFonts w:ascii="Times New Roman" w:hAnsi="Times New Roman"/>
          <w:sz w:val="24"/>
          <w:szCs w:val="24"/>
        </w:rPr>
      </w:pPr>
      <w:r w:rsidRPr="00691272">
        <w:rPr>
          <w:rFonts w:ascii="Times New Roman" w:hAnsi="Times New Roman"/>
          <w:sz w:val="24"/>
          <w:szCs w:val="24"/>
        </w:rPr>
        <w:lastRenderedPageBreak/>
        <w:t>Gangguan multisistem (jantung, muskular, neurologis, pernafasan)</w:t>
      </w:r>
    </w:p>
    <w:p w:rsidR="002743F9" w:rsidRPr="00691272" w:rsidRDefault="002743F9" w:rsidP="002743F9">
      <w:pPr>
        <w:pStyle w:val="ListParagraph"/>
        <w:numPr>
          <w:ilvl w:val="0"/>
          <w:numId w:val="2"/>
        </w:numPr>
        <w:spacing w:line="240" w:lineRule="auto"/>
        <w:ind w:left="284" w:hanging="284"/>
        <w:jc w:val="both"/>
        <w:rPr>
          <w:rFonts w:ascii="Times New Roman" w:hAnsi="Times New Roman"/>
          <w:sz w:val="24"/>
          <w:szCs w:val="24"/>
        </w:rPr>
      </w:pPr>
      <w:r w:rsidRPr="00691272">
        <w:rPr>
          <w:rFonts w:ascii="Times New Roman" w:hAnsi="Times New Roman"/>
          <w:sz w:val="24"/>
          <w:szCs w:val="24"/>
        </w:rPr>
        <w:t>Order dokter adanya pembatasan dalam mobilisasi dini</w:t>
      </w:r>
    </w:p>
    <w:p w:rsidR="002743F9" w:rsidRPr="00691272" w:rsidRDefault="002743F9" w:rsidP="002743F9">
      <w:pPr>
        <w:pStyle w:val="ListParagraph"/>
        <w:spacing w:line="240" w:lineRule="auto"/>
        <w:ind w:left="0"/>
        <w:jc w:val="both"/>
        <w:rPr>
          <w:rFonts w:ascii="Times New Roman" w:hAnsi="Times New Roman"/>
          <w:sz w:val="24"/>
          <w:szCs w:val="24"/>
          <w:lang w:val="id-ID"/>
        </w:rPr>
      </w:pPr>
      <w:r w:rsidRPr="00691272">
        <w:rPr>
          <w:rFonts w:ascii="Times New Roman" w:hAnsi="Times New Roman"/>
          <w:sz w:val="24"/>
          <w:szCs w:val="24"/>
        </w:rPr>
        <w:t xml:space="preserve">Dengan jumlah sample </w:t>
      </w:r>
      <w:r w:rsidRPr="00691272">
        <w:rPr>
          <w:rFonts w:ascii="Times New Roman" w:hAnsi="Times New Roman"/>
          <w:sz w:val="24"/>
          <w:szCs w:val="24"/>
          <w:lang w:val="id-ID"/>
        </w:rPr>
        <w:t xml:space="preserve">88 pasien post operasi </w:t>
      </w:r>
      <w:proofErr w:type="gramStart"/>
      <w:r w:rsidRPr="00691272">
        <w:rPr>
          <w:rFonts w:ascii="Times New Roman" w:hAnsi="Times New Roman"/>
          <w:sz w:val="24"/>
          <w:szCs w:val="24"/>
          <w:lang w:val="id-ID"/>
        </w:rPr>
        <w:t>laparatomi</w:t>
      </w:r>
      <w:r w:rsidRPr="00691272">
        <w:rPr>
          <w:rFonts w:ascii="Times New Roman" w:hAnsi="Times New Roman"/>
          <w:sz w:val="24"/>
          <w:szCs w:val="24"/>
        </w:rPr>
        <w:t xml:space="preserve"> </w:t>
      </w:r>
      <w:r w:rsidRPr="00691272">
        <w:rPr>
          <w:rFonts w:ascii="Times New Roman" w:hAnsi="Times New Roman"/>
          <w:sz w:val="24"/>
          <w:szCs w:val="24"/>
          <w:lang w:val="id-ID"/>
        </w:rPr>
        <w:t xml:space="preserve"> </w:t>
      </w:r>
      <w:r w:rsidRPr="00691272">
        <w:rPr>
          <w:rFonts w:ascii="Times New Roman" w:hAnsi="Times New Roman"/>
          <w:sz w:val="24"/>
          <w:szCs w:val="24"/>
        </w:rPr>
        <w:t>(</w:t>
      </w:r>
      <w:proofErr w:type="gramEnd"/>
      <w:r w:rsidRPr="00691272">
        <w:rPr>
          <w:rFonts w:ascii="Times New Roman" w:hAnsi="Times New Roman"/>
          <w:sz w:val="24"/>
          <w:szCs w:val="24"/>
          <w:lang w:val="id-ID"/>
        </w:rPr>
        <w:t xml:space="preserve">44 </w:t>
      </w:r>
      <w:r w:rsidRPr="00691272">
        <w:rPr>
          <w:rFonts w:ascii="Times New Roman" w:hAnsi="Times New Roman"/>
          <w:sz w:val="24"/>
          <w:szCs w:val="24"/>
        </w:rPr>
        <w:t xml:space="preserve">kelompok intervensi dan </w:t>
      </w:r>
      <w:r w:rsidRPr="00691272">
        <w:rPr>
          <w:rFonts w:ascii="Times New Roman" w:hAnsi="Times New Roman"/>
          <w:sz w:val="24"/>
          <w:szCs w:val="24"/>
          <w:lang w:val="id-ID"/>
        </w:rPr>
        <w:t>44</w:t>
      </w:r>
      <w:r w:rsidRPr="00691272">
        <w:rPr>
          <w:rFonts w:ascii="Times New Roman" w:hAnsi="Times New Roman"/>
          <w:sz w:val="24"/>
          <w:szCs w:val="24"/>
        </w:rPr>
        <w:t xml:space="preserve"> kelompok kontrol). Dengan analisis data menggunakan </w:t>
      </w:r>
      <w:r w:rsidRPr="00691272">
        <w:rPr>
          <w:rFonts w:ascii="Times New Roman" w:hAnsi="Times New Roman"/>
          <w:i/>
          <w:sz w:val="24"/>
          <w:szCs w:val="24"/>
          <w:lang w:val="id-ID"/>
        </w:rPr>
        <w:t>uji chi-</w:t>
      </w:r>
      <w:proofErr w:type="gramStart"/>
      <w:r w:rsidRPr="00691272">
        <w:rPr>
          <w:rFonts w:ascii="Times New Roman" w:hAnsi="Times New Roman"/>
          <w:i/>
          <w:sz w:val="24"/>
          <w:szCs w:val="24"/>
          <w:lang w:val="id-ID"/>
        </w:rPr>
        <w:t xml:space="preserve">square </w:t>
      </w:r>
      <w:r w:rsidRPr="00691272">
        <w:rPr>
          <w:rFonts w:ascii="Times New Roman" w:hAnsi="Times New Roman"/>
          <w:sz w:val="24"/>
          <w:szCs w:val="24"/>
        </w:rPr>
        <w:t xml:space="preserve"> dan</w:t>
      </w:r>
      <w:proofErr w:type="gramEnd"/>
      <w:r w:rsidRPr="00691272">
        <w:rPr>
          <w:rFonts w:ascii="Times New Roman" w:hAnsi="Times New Roman"/>
          <w:sz w:val="24"/>
          <w:szCs w:val="24"/>
        </w:rPr>
        <w:t xml:space="preserve"> </w:t>
      </w:r>
      <w:r w:rsidRPr="00691272">
        <w:rPr>
          <w:rFonts w:ascii="Times New Roman" w:hAnsi="Times New Roman"/>
          <w:i/>
          <w:sz w:val="24"/>
          <w:szCs w:val="24"/>
          <w:lang w:val="id-ID"/>
        </w:rPr>
        <w:t>uji wilxocon</w:t>
      </w:r>
      <w:r w:rsidRPr="00691272">
        <w:rPr>
          <w:rFonts w:ascii="Times New Roman" w:hAnsi="Times New Roman"/>
          <w:i/>
          <w:sz w:val="24"/>
          <w:szCs w:val="24"/>
        </w:rPr>
        <w:t>.</w:t>
      </w:r>
      <w:r>
        <w:rPr>
          <w:rFonts w:ascii="Times New Roman" w:hAnsi="Times New Roman"/>
          <w:sz w:val="24"/>
          <w:szCs w:val="24"/>
          <w:vertAlign w:val="superscript"/>
          <w:lang w:val="id-ID"/>
        </w:rPr>
        <w:t xml:space="preserve">28 </w:t>
      </w:r>
      <w:r w:rsidRPr="00691272">
        <w:rPr>
          <w:rFonts w:ascii="Times New Roman" w:hAnsi="Times New Roman"/>
          <w:sz w:val="24"/>
          <w:szCs w:val="24"/>
        </w:rPr>
        <w:t xml:space="preserve">Penelitian ini dilakukan di Rumah Sakit Umum Raden Mattaher Jambi dan Rumah Sakit Umum Daerah Abdul Manap kota Jambi. </w:t>
      </w:r>
      <w:proofErr w:type="gramStart"/>
      <w:r w:rsidRPr="00691272">
        <w:rPr>
          <w:rFonts w:ascii="Times New Roman" w:hAnsi="Times New Roman"/>
          <w:sz w:val="24"/>
          <w:szCs w:val="24"/>
        </w:rPr>
        <w:t>Waktu pelaksanaan penelitian dibulan Desember 2018– Mei 2019.</w:t>
      </w:r>
      <w:proofErr w:type="gramEnd"/>
    </w:p>
    <w:p w:rsidR="002743F9" w:rsidRPr="00691272" w:rsidRDefault="002743F9" w:rsidP="002743F9">
      <w:pPr>
        <w:pStyle w:val="ListParagraph"/>
        <w:spacing w:line="240" w:lineRule="auto"/>
        <w:ind w:left="0" w:firstLine="567"/>
        <w:jc w:val="both"/>
        <w:rPr>
          <w:rFonts w:ascii="Times New Roman" w:hAnsi="Times New Roman"/>
          <w:sz w:val="24"/>
          <w:szCs w:val="24"/>
          <w:lang w:val="id-ID"/>
        </w:rPr>
      </w:pPr>
      <w:proofErr w:type="gramStart"/>
      <w:r>
        <w:rPr>
          <w:rFonts w:ascii="Times New Roman" w:hAnsi="Times New Roman"/>
          <w:sz w:val="24"/>
          <w:szCs w:val="24"/>
        </w:rPr>
        <w:t>Instrumen</w:t>
      </w:r>
      <w:r>
        <w:rPr>
          <w:rFonts w:ascii="Times New Roman" w:hAnsi="Times New Roman"/>
          <w:sz w:val="24"/>
          <w:szCs w:val="24"/>
          <w:lang w:val="id-ID"/>
        </w:rPr>
        <w:t xml:space="preserve"> </w:t>
      </w:r>
      <w:r w:rsidRPr="00691272">
        <w:rPr>
          <w:rFonts w:ascii="Times New Roman" w:hAnsi="Times New Roman"/>
          <w:sz w:val="24"/>
          <w:szCs w:val="24"/>
        </w:rPr>
        <w:t>penelitian</w:t>
      </w:r>
      <w:r w:rsidRPr="00691272">
        <w:rPr>
          <w:rFonts w:ascii="Times New Roman" w:hAnsi="Times New Roman"/>
          <w:sz w:val="24"/>
          <w:szCs w:val="24"/>
          <w:lang w:val="id-ID"/>
        </w:rPr>
        <w:t xml:space="preserve"> </w:t>
      </w:r>
      <w:r w:rsidRPr="00691272">
        <w:rPr>
          <w:rFonts w:ascii="Times New Roman" w:hAnsi="Times New Roman"/>
          <w:sz w:val="24"/>
          <w:szCs w:val="24"/>
        </w:rPr>
        <w:t xml:space="preserve">menggunakan tiga alat ukur yaitu, protokol mobilisasi dini sebagai SOP mobilisasi dini, lembar obsevasi pengkajian luka yang digunakan untuk mengukur penyembuhan luka dan </w:t>
      </w:r>
      <w:r w:rsidRPr="00691272">
        <w:rPr>
          <w:rFonts w:ascii="Times New Roman" w:hAnsi="Times New Roman"/>
          <w:sz w:val="24"/>
          <w:szCs w:val="24"/>
        </w:rPr>
        <w:lastRenderedPageBreak/>
        <w:t>lembar observasi tingkat aktivitas untuk mengukur peningkatan aktivitas pasien postoperasi laparatomi.</w:t>
      </w:r>
      <w:proofErr w:type="gramEnd"/>
      <w:r w:rsidRPr="00691272">
        <w:rPr>
          <w:rFonts w:ascii="Times New Roman" w:hAnsi="Times New Roman"/>
          <w:i/>
          <w:sz w:val="24"/>
          <w:szCs w:val="24"/>
        </w:rPr>
        <w:t xml:space="preserve"> </w:t>
      </w:r>
      <w:proofErr w:type="gramStart"/>
      <w:r w:rsidRPr="00691272">
        <w:rPr>
          <w:rFonts w:ascii="Times New Roman" w:hAnsi="Times New Roman"/>
          <w:sz w:val="24"/>
          <w:szCs w:val="24"/>
        </w:rPr>
        <w:t xml:space="preserve">Penelitian ini telah lolos uji etik yang dilaksanakan oleh Komite Etik Penelitian kesehatan fakultas </w:t>
      </w:r>
      <w:r w:rsidRPr="00691272">
        <w:rPr>
          <w:rFonts w:ascii="Times New Roman" w:hAnsi="Times New Roman"/>
          <w:sz w:val="24"/>
          <w:szCs w:val="24"/>
          <w:lang w:val="id-ID"/>
        </w:rPr>
        <w:t>universitas Aisiyah Yogyakarta</w:t>
      </w:r>
      <w:r w:rsidRPr="00691272">
        <w:rPr>
          <w:rFonts w:ascii="Times New Roman" w:hAnsi="Times New Roman"/>
          <w:sz w:val="24"/>
          <w:szCs w:val="24"/>
        </w:rPr>
        <w:t>.</w:t>
      </w:r>
      <w:proofErr w:type="gramEnd"/>
      <w:r w:rsidRPr="00691272">
        <w:rPr>
          <w:rFonts w:ascii="Times New Roman" w:hAnsi="Times New Roman"/>
          <w:sz w:val="24"/>
          <w:szCs w:val="24"/>
        </w:rPr>
        <w:t xml:space="preserve"> </w:t>
      </w:r>
      <w:r w:rsidRPr="00691272">
        <w:rPr>
          <w:rFonts w:ascii="Times New Roman" w:hAnsi="Times New Roman"/>
          <w:sz w:val="24"/>
          <w:szCs w:val="24"/>
          <w:lang w:val="id-ID"/>
        </w:rPr>
        <w:t>Prosedur penelitian adalah, mengukur tingkat aktivitas responden se</w:t>
      </w:r>
      <w:r w:rsidR="00C13940">
        <w:rPr>
          <w:rFonts w:ascii="Times New Roman" w:hAnsi="Times New Roman"/>
          <w:sz w:val="24"/>
          <w:szCs w:val="24"/>
          <w:lang w:val="id-ID"/>
        </w:rPr>
        <w:t>belum diberikan intervensi, set</w:t>
      </w:r>
      <w:r w:rsidR="00C13940">
        <w:rPr>
          <w:rFonts w:ascii="Times New Roman" w:hAnsi="Times New Roman"/>
          <w:sz w:val="24"/>
          <w:szCs w:val="24"/>
        </w:rPr>
        <w:t>e</w:t>
      </w:r>
      <w:r w:rsidRPr="00691272">
        <w:rPr>
          <w:rFonts w:ascii="Times New Roman" w:hAnsi="Times New Roman"/>
          <w:sz w:val="24"/>
          <w:szCs w:val="24"/>
          <w:lang w:val="id-ID"/>
        </w:rPr>
        <w:t>lah itu melakukan mobilisasi dini berdasarkan acuan protokol mobilisasi dini selama 5 hari. Follow up dilakukan di hari ke 5 untuk mengukur tingkat aktivitas dan penyembuhan luka operasi setelah diberikan tindakan mobilisasi dini</w:t>
      </w:r>
      <w:r w:rsidRPr="00691272">
        <w:rPr>
          <w:rFonts w:ascii="Times New Roman" w:hAnsi="Times New Roman"/>
          <w:sz w:val="24"/>
          <w:szCs w:val="24"/>
        </w:rPr>
        <w:t>.</w:t>
      </w:r>
      <w:r w:rsidRPr="00691272">
        <w:rPr>
          <w:rFonts w:ascii="Times New Roman" w:hAnsi="Times New Roman"/>
          <w:sz w:val="24"/>
          <w:szCs w:val="24"/>
          <w:lang w:val="id-ID"/>
        </w:rPr>
        <w:t xml:space="preserve"> Data dikumpulkan oleh peneliti sendiri sedangkan tindakan mobilisasi dibantu oleh perawat ruangan yang telah diberikan penjelasan terlebih dahulu.</w:t>
      </w:r>
    </w:p>
    <w:p w:rsidR="002743F9" w:rsidRPr="008E1B40" w:rsidRDefault="002743F9" w:rsidP="002743F9">
      <w:pPr>
        <w:spacing w:line="240" w:lineRule="auto"/>
        <w:jc w:val="both"/>
        <w:rPr>
          <w:rFonts w:ascii="Times New Roman" w:hAnsi="Times New Roman"/>
          <w:b/>
          <w:sz w:val="24"/>
          <w:szCs w:val="24"/>
          <w:lang w:val="id-ID"/>
        </w:rPr>
        <w:sectPr w:rsidR="002743F9" w:rsidRPr="008E1B40" w:rsidSect="00C13940">
          <w:type w:val="continuous"/>
          <w:pgSz w:w="12240" w:h="15840"/>
          <w:pgMar w:top="2268" w:right="1701" w:bottom="1701" w:left="2268" w:header="720" w:footer="720" w:gutter="0"/>
          <w:cols w:num="2" w:space="720"/>
          <w:docGrid w:linePitch="360"/>
        </w:sectPr>
      </w:pPr>
    </w:p>
    <w:p w:rsidR="004344E0" w:rsidRDefault="004344E0" w:rsidP="002743F9">
      <w:pPr>
        <w:spacing w:line="240" w:lineRule="auto"/>
        <w:jc w:val="both"/>
        <w:rPr>
          <w:rFonts w:ascii="Times New Roman" w:hAnsi="Times New Roman"/>
          <w:b/>
          <w:sz w:val="24"/>
          <w:szCs w:val="24"/>
        </w:rPr>
      </w:pPr>
    </w:p>
    <w:p w:rsidR="002743F9" w:rsidRPr="00691272" w:rsidRDefault="002743F9" w:rsidP="002743F9">
      <w:pPr>
        <w:spacing w:line="240" w:lineRule="auto"/>
        <w:jc w:val="both"/>
        <w:rPr>
          <w:rFonts w:ascii="Times New Roman" w:hAnsi="Times New Roman"/>
          <w:b/>
          <w:sz w:val="24"/>
          <w:szCs w:val="24"/>
          <w:lang w:val="id-ID"/>
        </w:rPr>
      </w:pPr>
      <w:r w:rsidRPr="00691272">
        <w:rPr>
          <w:rFonts w:ascii="Times New Roman" w:hAnsi="Times New Roman"/>
          <w:b/>
          <w:sz w:val="24"/>
          <w:szCs w:val="24"/>
        </w:rPr>
        <w:t>Hasil penelitia</w:t>
      </w:r>
      <w:r w:rsidRPr="00691272">
        <w:rPr>
          <w:rFonts w:ascii="Times New Roman" w:hAnsi="Times New Roman"/>
          <w:b/>
          <w:sz w:val="24"/>
          <w:szCs w:val="24"/>
          <w:lang w:val="id-ID"/>
        </w:rPr>
        <w:t>n</w:t>
      </w:r>
    </w:p>
    <w:p w:rsidR="002743F9" w:rsidRPr="00691272" w:rsidRDefault="002743F9" w:rsidP="002743F9">
      <w:pPr>
        <w:pStyle w:val="ListParagraph"/>
        <w:numPr>
          <w:ilvl w:val="6"/>
          <w:numId w:val="3"/>
        </w:numPr>
        <w:spacing w:after="0" w:line="240" w:lineRule="auto"/>
        <w:jc w:val="both"/>
        <w:rPr>
          <w:rFonts w:ascii="Times New Roman" w:hAnsi="Times New Roman"/>
          <w:b/>
          <w:sz w:val="24"/>
          <w:szCs w:val="24"/>
        </w:rPr>
      </w:pPr>
      <w:r w:rsidRPr="00691272">
        <w:rPr>
          <w:rFonts w:ascii="Times New Roman" w:hAnsi="Times New Roman"/>
          <w:b/>
          <w:sz w:val="24"/>
          <w:szCs w:val="24"/>
        </w:rPr>
        <w:t>Karakteristik pasien post laparatomi</w:t>
      </w:r>
    </w:p>
    <w:p w:rsidR="002743F9" w:rsidRPr="00691272" w:rsidRDefault="002743F9" w:rsidP="002743F9">
      <w:pPr>
        <w:pStyle w:val="ListParagraph"/>
        <w:spacing w:after="0" w:line="240" w:lineRule="auto"/>
        <w:ind w:left="360"/>
        <w:jc w:val="both"/>
        <w:rPr>
          <w:rFonts w:ascii="Times New Roman" w:hAnsi="Times New Roman"/>
          <w:b/>
          <w:sz w:val="24"/>
          <w:szCs w:val="24"/>
        </w:rPr>
      </w:pPr>
      <w:r w:rsidRPr="00691272">
        <w:rPr>
          <w:rFonts w:ascii="Times New Roman" w:hAnsi="Times New Roman"/>
          <w:sz w:val="24"/>
          <w:szCs w:val="24"/>
          <w:lang w:val="id-ID"/>
        </w:rPr>
        <w:t>Tabel.1  karakteritik pasien post operasi laparatomi</w:t>
      </w:r>
      <w:r w:rsidRPr="00691272">
        <w:rPr>
          <w:rFonts w:ascii="Times New Roman" w:hAnsi="Times New Roman"/>
          <w:b/>
          <w:sz w:val="24"/>
          <w:szCs w:val="24"/>
          <w:lang w:val="id-ID"/>
        </w:rPr>
        <w:t>.</w:t>
      </w:r>
    </w:p>
    <w:tbl>
      <w:tblPr>
        <w:tblStyle w:val="TableGrid"/>
        <w:tblW w:w="8647" w:type="dxa"/>
        <w:tblInd w:w="-34" w:type="dxa"/>
        <w:tblBorders>
          <w:left w:val="none" w:sz="0" w:space="0" w:color="auto"/>
          <w:right w:val="none" w:sz="0" w:space="0" w:color="auto"/>
          <w:insideV w:val="none" w:sz="0" w:space="0" w:color="auto"/>
        </w:tblBorders>
        <w:tblLayout w:type="fixed"/>
        <w:tblLook w:val="04A0"/>
      </w:tblPr>
      <w:tblGrid>
        <w:gridCol w:w="568"/>
        <w:gridCol w:w="2835"/>
        <w:gridCol w:w="567"/>
        <w:gridCol w:w="850"/>
        <w:gridCol w:w="567"/>
        <w:gridCol w:w="851"/>
        <w:gridCol w:w="708"/>
        <w:gridCol w:w="1701"/>
      </w:tblGrid>
      <w:tr w:rsidR="002743F9" w:rsidRPr="00691272" w:rsidTr="00C13940">
        <w:tc>
          <w:tcPr>
            <w:tcW w:w="568" w:type="dxa"/>
            <w:vMerge w:val="restart"/>
            <w:vAlign w:val="center"/>
          </w:tcPr>
          <w:p w:rsidR="002743F9" w:rsidRPr="00691272" w:rsidRDefault="002743F9" w:rsidP="00C13940">
            <w:pPr>
              <w:pStyle w:val="ListParagraph"/>
              <w:spacing w:after="100" w:afterAutospacing="1"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No</w:t>
            </w:r>
          </w:p>
        </w:tc>
        <w:tc>
          <w:tcPr>
            <w:tcW w:w="2835" w:type="dxa"/>
            <w:vMerge w:val="restart"/>
            <w:vAlign w:val="center"/>
          </w:tcPr>
          <w:p w:rsidR="002743F9" w:rsidRPr="00691272" w:rsidRDefault="002743F9" w:rsidP="00C13940">
            <w:pPr>
              <w:pStyle w:val="ListParagraph"/>
              <w:spacing w:after="100" w:afterAutospacing="1"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Variabel</w:t>
            </w:r>
          </w:p>
        </w:tc>
        <w:tc>
          <w:tcPr>
            <w:tcW w:w="1417" w:type="dxa"/>
            <w:gridSpan w:val="2"/>
          </w:tcPr>
          <w:p w:rsidR="002743F9" w:rsidRPr="00691272" w:rsidRDefault="002743F9" w:rsidP="00C13940">
            <w:pPr>
              <w:pStyle w:val="ListParagraph"/>
              <w:spacing w:after="100" w:afterAutospacing="1"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Intervensi</w:t>
            </w:r>
          </w:p>
        </w:tc>
        <w:tc>
          <w:tcPr>
            <w:tcW w:w="1418" w:type="dxa"/>
            <w:gridSpan w:val="2"/>
          </w:tcPr>
          <w:p w:rsidR="002743F9" w:rsidRPr="00691272" w:rsidRDefault="002743F9" w:rsidP="00C13940">
            <w:pPr>
              <w:pStyle w:val="ListParagraph"/>
              <w:spacing w:after="100" w:afterAutospacing="1"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Kontrol</w:t>
            </w:r>
          </w:p>
        </w:tc>
        <w:tc>
          <w:tcPr>
            <w:tcW w:w="708" w:type="dxa"/>
            <w:vMerge w:val="restart"/>
            <w:vAlign w:val="center"/>
          </w:tcPr>
          <w:p w:rsidR="002743F9" w:rsidRPr="00691272" w:rsidRDefault="002743F9" w:rsidP="00C13940">
            <w:pPr>
              <w:pStyle w:val="ListParagraph"/>
              <w:spacing w:after="100" w:afterAutospacing="1"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x</w:t>
            </w:r>
            <w:r w:rsidRPr="00691272">
              <w:rPr>
                <w:rFonts w:ascii="Times New Roman" w:hAnsi="Times New Roman"/>
                <w:b/>
                <w:sz w:val="20"/>
                <w:szCs w:val="20"/>
                <w:vertAlign w:val="superscript"/>
                <w:lang w:val="en-US"/>
              </w:rPr>
              <w:t>2</w:t>
            </w:r>
          </w:p>
        </w:tc>
        <w:tc>
          <w:tcPr>
            <w:tcW w:w="1701" w:type="dxa"/>
          </w:tcPr>
          <w:p w:rsidR="002743F9" w:rsidRPr="00691272" w:rsidRDefault="002743F9" w:rsidP="00C13940">
            <w:pPr>
              <w:pStyle w:val="ListParagraph"/>
              <w:spacing w:after="100" w:afterAutospacing="1"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Homogenitas</w:t>
            </w:r>
          </w:p>
        </w:tc>
      </w:tr>
      <w:tr w:rsidR="002743F9" w:rsidRPr="00691272" w:rsidTr="00C13940">
        <w:tc>
          <w:tcPr>
            <w:tcW w:w="568" w:type="dxa"/>
            <w:vMerge/>
          </w:tcPr>
          <w:p w:rsidR="002743F9" w:rsidRPr="00691272" w:rsidRDefault="002743F9" w:rsidP="00C13940">
            <w:pPr>
              <w:pStyle w:val="ListParagraph"/>
              <w:spacing w:after="100" w:afterAutospacing="1" w:line="240" w:lineRule="auto"/>
              <w:ind w:left="0"/>
              <w:jc w:val="center"/>
              <w:rPr>
                <w:rFonts w:ascii="Times New Roman" w:hAnsi="Times New Roman"/>
                <w:sz w:val="20"/>
                <w:szCs w:val="20"/>
                <w:lang w:val="en-US"/>
              </w:rPr>
            </w:pPr>
          </w:p>
        </w:tc>
        <w:tc>
          <w:tcPr>
            <w:tcW w:w="2835" w:type="dxa"/>
            <w:vMerge/>
          </w:tcPr>
          <w:p w:rsidR="002743F9" w:rsidRPr="00691272" w:rsidRDefault="002743F9" w:rsidP="00C13940">
            <w:pPr>
              <w:pStyle w:val="ListParagraph"/>
              <w:spacing w:after="100" w:afterAutospacing="1" w:line="240" w:lineRule="auto"/>
              <w:ind w:left="0"/>
              <w:jc w:val="center"/>
              <w:rPr>
                <w:rFonts w:ascii="Times New Roman" w:hAnsi="Times New Roman"/>
                <w:sz w:val="20"/>
                <w:szCs w:val="20"/>
                <w:lang w:val="en-US"/>
              </w:rPr>
            </w:pPr>
          </w:p>
        </w:tc>
        <w:tc>
          <w:tcPr>
            <w:tcW w:w="567" w:type="dxa"/>
          </w:tcPr>
          <w:p w:rsidR="002743F9" w:rsidRPr="00691272" w:rsidRDefault="002743F9" w:rsidP="00C13940">
            <w:pPr>
              <w:pStyle w:val="ListParagraph"/>
              <w:spacing w:after="100" w:afterAutospacing="1" w:line="240" w:lineRule="auto"/>
              <w:ind w:left="0"/>
              <w:jc w:val="center"/>
              <w:rPr>
                <w:rFonts w:ascii="Times New Roman" w:hAnsi="Times New Roman"/>
                <w:i/>
                <w:sz w:val="20"/>
                <w:szCs w:val="20"/>
                <w:lang w:val="en-US"/>
              </w:rPr>
            </w:pPr>
            <w:r w:rsidRPr="00691272">
              <w:rPr>
                <w:rFonts w:ascii="Times New Roman" w:hAnsi="Times New Roman"/>
                <w:i/>
                <w:sz w:val="20"/>
                <w:szCs w:val="20"/>
                <w:lang w:val="en-US"/>
              </w:rPr>
              <w:t>f</w:t>
            </w:r>
          </w:p>
        </w:tc>
        <w:tc>
          <w:tcPr>
            <w:tcW w:w="850" w:type="dxa"/>
          </w:tcPr>
          <w:p w:rsidR="002743F9" w:rsidRPr="00691272" w:rsidRDefault="002743F9" w:rsidP="00C13940">
            <w:pPr>
              <w:pStyle w:val="ListParagraph"/>
              <w:spacing w:after="100" w:afterAutospacing="1"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w:t>
            </w:r>
          </w:p>
        </w:tc>
        <w:tc>
          <w:tcPr>
            <w:tcW w:w="567" w:type="dxa"/>
          </w:tcPr>
          <w:p w:rsidR="002743F9" w:rsidRPr="008E1B40" w:rsidRDefault="002743F9" w:rsidP="00C13940">
            <w:pPr>
              <w:pStyle w:val="ListParagraph"/>
              <w:spacing w:after="100" w:afterAutospacing="1" w:line="240" w:lineRule="auto"/>
              <w:ind w:left="0"/>
              <w:jc w:val="center"/>
              <w:rPr>
                <w:rFonts w:ascii="Times New Roman" w:hAnsi="Times New Roman"/>
                <w:i/>
                <w:sz w:val="20"/>
                <w:szCs w:val="20"/>
              </w:rPr>
            </w:pPr>
            <w:r>
              <w:rPr>
                <w:rFonts w:ascii="Times New Roman" w:hAnsi="Times New Roman"/>
                <w:i/>
                <w:sz w:val="20"/>
                <w:szCs w:val="20"/>
              </w:rPr>
              <w:t>f</w:t>
            </w:r>
          </w:p>
        </w:tc>
        <w:tc>
          <w:tcPr>
            <w:tcW w:w="851" w:type="dxa"/>
          </w:tcPr>
          <w:p w:rsidR="002743F9" w:rsidRPr="00691272" w:rsidRDefault="002743F9" w:rsidP="00C13940">
            <w:pPr>
              <w:pStyle w:val="ListParagraph"/>
              <w:spacing w:after="100" w:afterAutospacing="1"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w:t>
            </w:r>
          </w:p>
        </w:tc>
        <w:tc>
          <w:tcPr>
            <w:tcW w:w="708" w:type="dxa"/>
            <w:vMerge/>
          </w:tcPr>
          <w:p w:rsidR="002743F9" w:rsidRPr="00691272" w:rsidRDefault="002743F9" w:rsidP="00C13940">
            <w:pPr>
              <w:pStyle w:val="ListParagraph"/>
              <w:spacing w:after="100" w:afterAutospacing="1" w:line="240" w:lineRule="auto"/>
              <w:ind w:left="0"/>
              <w:jc w:val="center"/>
              <w:rPr>
                <w:rFonts w:ascii="Times New Roman" w:hAnsi="Times New Roman"/>
                <w:sz w:val="20"/>
                <w:szCs w:val="20"/>
                <w:vertAlign w:val="superscript"/>
                <w:lang w:val="en-US"/>
              </w:rPr>
            </w:pPr>
          </w:p>
        </w:tc>
        <w:tc>
          <w:tcPr>
            <w:tcW w:w="1701" w:type="dxa"/>
          </w:tcPr>
          <w:p w:rsidR="002743F9" w:rsidRPr="008E1B40" w:rsidRDefault="002743F9" w:rsidP="00C13940">
            <w:pPr>
              <w:pStyle w:val="ListParagraph"/>
              <w:spacing w:after="100" w:afterAutospacing="1" w:line="240" w:lineRule="auto"/>
              <w:ind w:left="0"/>
              <w:jc w:val="center"/>
              <w:rPr>
                <w:rFonts w:ascii="Times New Roman" w:hAnsi="Times New Roman"/>
                <w:sz w:val="20"/>
                <w:szCs w:val="20"/>
              </w:rPr>
            </w:pPr>
            <w:r>
              <w:rPr>
                <w:rFonts w:ascii="Times New Roman" w:hAnsi="Times New Roman"/>
                <w:sz w:val="20"/>
                <w:szCs w:val="20"/>
              </w:rPr>
              <w:t>p</w:t>
            </w:r>
          </w:p>
        </w:tc>
      </w:tr>
      <w:tr w:rsidR="002743F9" w:rsidRPr="00691272" w:rsidTr="00C13940">
        <w:tc>
          <w:tcPr>
            <w:tcW w:w="568" w:type="dxa"/>
          </w:tcPr>
          <w:p w:rsidR="002743F9" w:rsidRPr="00691272" w:rsidRDefault="002743F9" w:rsidP="00C13940">
            <w:pPr>
              <w:spacing w:after="100" w:afterAutospacing="1" w:line="240" w:lineRule="auto"/>
              <w:contextualSpacing/>
              <w:jc w:val="center"/>
              <w:rPr>
                <w:rFonts w:ascii="Times New Roman" w:hAnsi="Times New Roman"/>
                <w:sz w:val="20"/>
                <w:szCs w:val="20"/>
                <w:lang w:val="en-US"/>
              </w:rPr>
            </w:pPr>
            <w:r w:rsidRPr="00691272">
              <w:rPr>
                <w:rFonts w:ascii="Times New Roman" w:hAnsi="Times New Roman"/>
                <w:sz w:val="20"/>
                <w:szCs w:val="20"/>
                <w:lang w:val="en-US"/>
              </w:rPr>
              <w:t>1.</w:t>
            </w:r>
          </w:p>
        </w:tc>
        <w:tc>
          <w:tcPr>
            <w:tcW w:w="2835" w:type="dxa"/>
          </w:tcPr>
          <w:p w:rsidR="002743F9" w:rsidRPr="00691272" w:rsidRDefault="002743F9" w:rsidP="00C13940">
            <w:pPr>
              <w:spacing w:after="0" w:line="240" w:lineRule="auto"/>
              <w:contextualSpacing/>
              <w:jc w:val="both"/>
              <w:rPr>
                <w:rFonts w:ascii="Times New Roman" w:hAnsi="Times New Roman"/>
                <w:sz w:val="20"/>
                <w:szCs w:val="20"/>
                <w:lang w:val="en-US"/>
              </w:rPr>
            </w:pPr>
            <w:r w:rsidRPr="00691272">
              <w:rPr>
                <w:rFonts w:ascii="Times New Roman" w:hAnsi="Times New Roman"/>
                <w:sz w:val="20"/>
                <w:szCs w:val="20"/>
                <w:lang w:val="en-US"/>
              </w:rPr>
              <w:t>Jenis kelamin</w:t>
            </w:r>
          </w:p>
          <w:p w:rsidR="002743F9" w:rsidRPr="00691272" w:rsidRDefault="002743F9" w:rsidP="002743F9">
            <w:pPr>
              <w:pStyle w:val="ListParagraph"/>
              <w:numPr>
                <w:ilvl w:val="0"/>
                <w:numId w:val="5"/>
              </w:numPr>
              <w:spacing w:after="0" w:line="240" w:lineRule="auto"/>
              <w:ind w:left="318" w:hanging="318"/>
              <w:jc w:val="both"/>
              <w:rPr>
                <w:rFonts w:ascii="Times New Roman" w:hAnsi="Times New Roman"/>
                <w:sz w:val="20"/>
                <w:szCs w:val="20"/>
                <w:lang w:val="en-US"/>
              </w:rPr>
            </w:pPr>
            <w:r w:rsidRPr="00691272">
              <w:rPr>
                <w:rFonts w:ascii="Times New Roman" w:hAnsi="Times New Roman"/>
                <w:sz w:val="20"/>
                <w:szCs w:val="20"/>
                <w:lang w:val="en-US"/>
              </w:rPr>
              <w:t>Laki-laki</w:t>
            </w:r>
          </w:p>
          <w:p w:rsidR="002743F9" w:rsidRPr="00691272" w:rsidRDefault="002743F9" w:rsidP="002743F9">
            <w:pPr>
              <w:pStyle w:val="ListParagraph"/>
              <w:numPr>
                <w:ilvl w:val="0"/>
                <w:numId w:val="5"/>
              </w:numPr>
              <w:spacing w:after="0" w:line="240" w:lineRule="auto"/>
              <w:ind w:left="318" w:hanging="318"/>
              <w:jc w:val="both"/>
              <w:rPr>
                <w:rFonts w:ascii="Times New Roman" w:hAnsi="Times New Roman"/>
                <w:sz w:val="20"/>
                <w:szCs w:val="20"/>
                <w:lang w:val="en-US"/>
              </w:rPr>
            </w:pPr>
            <w:r w:rsidRPr="00691272">
              <w:rPr>
                <w:rFonts w:ascii="Times New Roman" w:hAnsi="Times New Roman"/>
                <w:sz w:val="20"/>
                <w:szCs w:val="20"/>
                <w:lang w:val="en-US"/>
              </w:rPr>
              <w:t xml:space="preserve">perempuan </w:t>
            </w:r>
          </w:p>
          <w:p w:rsidR="002743F9" w:rsidRPr="00691272" w:rsidRDefault="002743F9" w:rsidP="00C13940">
            <w:pPr>
              <w:spacing w:after="0" w:line="240" w:lineRule="auto"/>
              <w:ind w:left="318"/>
              <w:contextualSpacing/>
              <w:jc w:val="both"/>
              <w:rPr>
                <w:rFonts w:ascii="Times New Roman" w:hAnsi="Times New Roman"/>
                <w:sz w:val="20"/>
                <w:szCs w:val="20"/>
                <w:lang w:val="en-US"/>
              </w:rPr>
            </w:pPr>
            <w:r w:rsidRPr="00691272">
              <w:rPr>
                <w:rFonts w:ascii="Times New Roman" w:hAnsi="Times New Roman"/>
                <w:sz w:val="20"/>
                <w:szCs w:val="20"/>
                <w:lang w:val="en-US"/>
              </w:rPr>
              <w:t>Total</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35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9</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0"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79,5%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20,5%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35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9</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1"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79,5%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20,5%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708" w:type="dxa"/>
            <w:vAlign w:val="center"/>
          </w:tcPr>
          <w:p w:rsidR="002743F9" w:rsidRPr="00691272" w:rsidRDefault="002743F9" w:rsidP="00C13940">
            <w:pPr>
              <w:spacing w:after="0" w:line="240" w:lineRule="auto"/>
              <w:ind w:left="-142" w:right="-108"/>
              <w:jc w:val="center"/>
              <w:rPr>
                <w:rFonts w:ascii="Times New Roman" w:hAnsi="Times New Roman"/>
                <w:sz w:val="20"/>
                <w:szCs w:val="20"/>
                <w:vertAlign w:val="superscript"/>
                <w:lang w:val="en-US"/>
              </w:rPr>
            </w:pPr>
            <w:r w:rsidRPr="00691272">
              <w:rPr>
                <w:rFonts w:ascii="Times New Roman" w:hAnsi="Times New Roman"/>
                <w:sz w:val="20"/>
                <w:szCs w:val="20"/>
                <w:lang w:val="en-US"/>
              </w:rPr>
              <w:t>0,002</w:t>
            </w:r>
            <w:r w:rsidRPr="00691272">
              <w:rPr>
                <w:rFonts w:ascii="Times New Roman" w:hAnsi="Times New Roman"/>
                <w:sz w:val="20"/>
                <w:szCs w:val="20"/>
                <w:vertAlign w:val="superscript"/>
                <w:lang w:val="en-US"/>
              </w:rPr>
              <w:t>a</w:t>
            </w:r>
          </w:p>
        </w:tc>
        <w:tc>
          <w:tcPr>
            <w:tcW w:w="1701" w:type="dxa"/>
            <w:vAlign w:val="center"/>
          </w:tcPr>
          <w:p w:rsidR="002743F9" w:rsidRPr="00691272" w:rsidRDefault="002743F9" w:rsidP="00C13940">
            <w:pPr>
              <w:spacing w:after="0" w:line="240" w:lineRule="auto"/>
              <w:jc w:val="center"/>
              <w:rPr>
                <w:rFonts w:ascii="Times New Roman" w:hAnsi="Times New Roman"/>
                <w:sz w:val="20"/>
                <w:szCs w:val="20"/>
                <w:lang w:val="en-US"/>
              </w:rPr>
            </w:pPr>
          </w:p>
          <w:p w:rsidR="002743F9" w:rsidRPr="00691272" w:rsidRDefault="002743F9" w:rsidP="00C13940">
            <w:pPr>
              <w:spacing w:after="0" w:line="240" w:lineRule="auto"/>
              <w:ind w:left="-108" w:right="-109"/>
              <w:jc w:val="center"/>
              <w:rPr>
                <w:rFonts w:ascii="Times New Roman" w:hAnsi="Times New Roman"/>
                <w:sz w:val="20"/>
                <w:szCs w:val="20"/>
                <w:lang w:val="en-US"/>
              </w:rPr>
            </w:pPr>
            <w:r w:rsidRPr="00691272">
              <w:rPr>
                <w:rFonts w:ascii="Times New Roman" w:hAnsi="Times New Roman"/>
                <w:sz w:val="20"/>
                <w:szCs w:val="20"/>
                <w:lang w:val="en-US"/>
              </w:rPr>
              <w:t>1.000</w:t>
            </w:r>
          </w:p>
          <w:p w:rsidR="002743F9" w:rsidRPr="00691272" w:rsidRDefault="002743F9" w:rsidP="00C13940">
            <w:pPr>
              <w:spacing w:after="0" w:line="240" w:lineRule="auto"/>
              <w:jc w:val="center"/>
              <w:rPr>
                <w:rFonts w:ascii="Times New Roman" w:hAnsi="Times New Roman"/>
                <w:sz w:val="20"/>
                <w:szCs w:val="20"/>
                <w:lang w:val="en-US"/>
              </w:rPr>
            </w:pPr>
          </w:p>
        </w:tc>
      </w:tr>
      <w:tr w:rsidR="002743F9" w:rsidRPr="00691272" w:rsidTr="00C13940">
        <w:tc>
          <w:tcPr>
            <w:tcW w:w="568" w:type="dxa"/>
          </w:tcPr>
          <w:p w:rsidR="002743F9" w:rsidRPr="00691272" w:rsidRDefault="002743F9" w:rsidP="00C13940">
            <w:pPr>
              <w:spacing w:after="0" w:line="240" w:lineRule="auto"/>
              <w:contextualSpacing/>
              <w:jc w:val="center"/>
              <w:rPr>
                <w:rFonts w:ascii="Times New Roman" w:hAnsi="Times New Roman"/>
                <w:sz w:val="20"/>
                <w:szCs w:val="20"/>
                <w:lang w:val="en-US"/>
              </w:rPr>
            </w:pPr>
            <w:r w:rsidRPr="00691272">
              <w:rPr>
                <w:rFonts w:ascii="Times New Roman" w:hAnsi="Times New Roman"/>
                <w:sz w:val="20"/>
                <w:szCs w:val="20"/>
                <w:lang w:val="en-US"/>
              </w:rPr>
              <w:t>2.</w:t>
            </w:r>
          </w:p>
        </w:tc>
        <w:tc>
          <w:tcPr>
            <w:tcW w:w="2835" w:type="dxa"/>
          </w:tcPr>
          <w:p w:rsidR="002743F9" w:rsidRPr="00691272" w:rsidRDefault="002743F9" w:rsidP="00C13940">
            <w:pPr>
              <w:spacing w:after="0" w:line="240" w:lineRule="auto"/>
              <w:contextualSpacing/>
              <w:jc w:val="both"/>
              <w:rPr>
                <w:rFonts w:ascii="Times New Roman" w:hAnsi="Times New Roman"/>
                <w:sz w:val="20"/>
                <w:szCs w:val="20"/>
                <w:lang w:val="en-US"/>
              </w:rPr>
            </w:pPr>
            <w:r w:rsidRPr="00691272">
              <w:rPr>
                <w:rFonts w:ascii="Times New Roman" w:hAnsi="Times New Roman"/>
                <w:sz w:val="20"/>
                <w:szCs w:val="20"/>
                <w:lang w:val="en-US"/>
              </w:rPr>
              <w:t>Usia</w:t>
            </w:r>
          </w:p>
          <w:p w:rsidR="002743F9" w:rsidRPr="00691272" w:rsidRDefault="002743F9" w:rsidP="002743F9">
            <w:pPr>
              <w:pStyle w:val="ListParagraph"/>
              <w:numPr>
                <w:ilvl w:val="0"/>
                <w:numId w:val="6"/>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 xml:space="preserve">Dewasa </w:t>
            </w:r>
          </w:p>
          <w:p w:rsidR="002743F9" w:rsidRPr="00691272" w:rsidRDefault="002743F9" w:rsidP="002743F9">
            <w:pPr>
              <w:pStyle w:val="ListParagraph"/>
              <w:numPr>
                <w:ilvl w:val="0"/>
                <w:numId w:val="6"/>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 xml:space="preserve">Lansia </w:t>
            </w:r>
          </w:p>
          <w:p w:rsidR="002743F9" w:rsidRPr="00691272" w:rsidRDefault="002743F9" w:rsidP="00C13940">
            <w:pPr>
              <w:pStyle w:val="ListParagraph"/>
              <w:autoSpaceDE w:val="0"/>
              <w:autoSpaceDN w:val="0"/>
              <w:adjustRightInd w:val="0"/>
              <w:spacing w:after="0" w:line="240" w:lineRule="auto"/>
              <w:ind w:left="318"/>
              <w:rPr>
                <w:rFonts w:ascii="Times New Roman" w:hAnsi="Times New Roman"/>
                <w:sz w:val="20"/>
                <w:szCs w:val="20"/>
                <w:lang w:val="en-US"/>
              </w:rPr>
            </w:pPr>
            <w:r w:rsidRPr="00691272">
              <w:rPr>
                <w:rFonts w:ascii="Times New Roman" w:hAnsi="Times New Roman"/>
                <w:sz w:val="20"/>
                <w:szCs w:val="20"/>
                <w:lang w:val="en-US"/>
              </w:rPr>
              <w:t>Total</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22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0"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50%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50%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1"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52,3%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47,7%</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708" w:type="dxa"/>
            <w:vAlign w:val="center"/>
          </w:tcPr>
          <w:p w:rsidR="002743F9" w:rsidRPr="00691272" w:rsidRDefault="002743F9" w:rsidP="00C13940">
            <w:pPr>
              <w:spacing w:after="0" w:line="240" w:lineRule="auto"/>
              <w:ind w:left="-142" w:right="-108"/>
              <w:contextualSpacing/>
              <w:jc w:val="center"/>
              <w:rPr>
                <w:rFonts w:ascii="Times New Roman" w:hAnsi="Times New Roman"/>
                <w:sz w:val="20"/>
                <w:szCs w:val="20"/>
                <w:vertAlign w:val="superscript"/>
                <w:lang w:val="en-US"/>
              </w:rPr>
            </w:pPr>
            <w:r w:rsidRPr="00691272">
              <w:rPr>
                <w:rFonts w:ascii="Times New Roman" w:hAnsi="Times New Roman"/>
                <w:sz w:val="20"/>
                <w:szCs w:val="20"/>
                <w:lang w:val="en-US"/>
              </w:rPr>
              <w:t>0,091</w:t>
            </w:r>
            <w:r w:rsidRPr="00691272">
              <w:rPr>
                <w:rFonts w:ascii="Times New Roman" w:hAnsi="Times New Roman"/>
                <w:sz w:val="20"/>
                <w:szCs w:val="20"/>
                <w:vertAlign w:val="superscript"/>
                <w:lang w:val="en-US"/>
              </w:rPr>
              <w:t>a</w:t>
            </w:r>
          </w:p>
        </w:tc>
        <w:tc>
          <w:tcPr>
            <w:tcW w:w="1701" w:type="dxa"/>
            <w:vAlign w:val="center"/>
          </w:tcPr>
          <w:p w:rsidR="002743F9" w:rsidRPr="00691272" w:rsidRDefault="002743F9" w:rsidP="00C13940">
            <w:pPr>
              <w:spacing w:after="0" w:line="240" w:lineRule="auto"/>
              <w:contextualSpacing/>
              <w:jc w:val="center"/>
              <w:rPr>
                <w:rFonts w:ascii="Times New Roman" w:hAnsi="Times New Roman"/>
                <w:sz w:val="20"/>
                <w:szCs w:val="20"/>
                <w:lang w:val="en-US"/>
              </w:rPr>
            </w:pPr>
            <w:r w:rsidRPr="00691272">
              <w:rPr>
                <w:rFonts w:ascii="Times New Roman" w:hAnsi="Times New Roman"/>
                <w:sz w:val="20"/>
                <w:szCs w:val="20"/>
                <w:lang w:val="en-US"/>
              </w:rPr>
              <w:t>0,763</w:t>
            </w:r>
          </w:p>
        </w:tc>
      </w:tr>
      <w:tr w:rsidR="002743F9" w:rsidRPr="00691272" w:rsidTr="00C13940">
        <w:tc>
          <w:tcPr>
            <w:tcW w:w="568" w:type="dxa"/>
          </w:tcPr>
          <w:p w:rsidR="002743F9" w:rsidRPr="00691272" w:rsidRDefault="002743F9" w:rsidP="00C13940">
            <w:pPr>
              <w:spacing w:after="100" w:afterAutospacing="1" w:line="240" w:lineRule="auto"/>
              <w:contextualSpacing/>
              <w:jc w:val="center"/>
              <w:rPr>
                <w:rFonts w:ascii="Times New Roman" w:hAnsi="Times New Roman"/>
                <w:sz w:val="20"/>
                <w:szCs w:val="20"/>
                <w:lang w:val="en-US"/>
              </w:rPr>
            </w:pPr>
            <w:r w:rsidRPr="00691272">
              <w:rPr>
                <w:rFonts w:ascii="Times New Roman" w:hAnsi="Times New Roman"/>
                <w:sz w:val="20"/>
                <w:szCs w:val="20"/>
                <w:lang w:val="en-US"/>
              </w:rPr>
              <w:t>3.</w:t>
            </w:r>
          </w:p>
        </w:tc>
        <w:tc>
          <w:tcPr>
            <w:tcW w:w="2835" w:type="dxa"/>
          </w:tcPr>
          <w:p w:rsidR="002743F9" w:rsidRPr="00691272" w:rsidRDefault="002743F9" w:rsidP="00C13940">
            <w:pPr>
              <w:spacing w:after="0" w:line="240" w:lineRule="auto"/>
              <w:contextualSpacing/>
              <w:jc w:val="both"/>
              <w:rPr>
                <w:rFonts w:ascii="Times New Roman" w:hAnsi="Times New Roman"/>
                <w:sz w:val="20"/>
                <w:szCs w:val="20"/>
                <w:lang w:val="en-US"/>
              </w:rPr>
            </w:pPr>
            <w:r w:rsidRPr="00691272">
              <w:rPr>
                <w:rFonts w:ascii="Times New Roman" w:hAnsi="Times New Roman"/>
                <w:sz w:val="20"/>
                <w:szCs w:val="20"/>
                <w:lang w:val="en-US"/>
              </w:rPr>
              <w:t>Status</w:t>
            </w:r>
          </w:p>
          <w:p w:rsidR="002743F9" w:rsidRPr="00691272" w:rsidRDefault="002743F9" w:rsidP="002743F9">
            <w:pPr>
              <w:pStyle w:val="ListParagraph"/>
              <w:numPr>
                <w:ilvl w:val="0"/>
                <w:numId w:val="7"/>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Menikah</w:t>
            </w:r>
          </w:p>
          <w:p w:rsidR="002743F9" w:rsidRPr="00691272" w:rsidRDefault="002743F9" w:rsidP="002743F9">
            <w:pPr>
              <w:pStyle w:val="ListParagraph"/>
              <w:numPr>
                <w:ilvl w:val="0"/>
                <w:numId w:val="7"/>
              </w:numPr>
              <w:spacing w:after="0" w:line="240" w:lineRule="auto"/>
              <w:ind w:left="318" w:hanging="284"/>
              <w:jc w:val="both"/>
              <w:rPr>
                <w:rFonts w:ascii="Times New Roman" w:hAnsi="Times New Roman"/>
                <w:sz w:val="20"/>
                <w:szCs w:val="20"/>
                <w:lang w:val="en-US"/>
              </w:rPr>
            </w:pPr>
            <w:r w:rsidRPr="00691272">
              <w:rPr>
                <w:rFonts w:ascii="Times New Roman" w:hAnsi="Times New Roman"/>
                <w:sz w:val="20"/>
                <w:szCs w:val="20"/>
                <w:lang w:val="en-US"/>
              </w:rPr>
              <w:t>Belum menikah</w:t>
            </w:r>
          </w:p>
          <w:p w:rsidR="002743F9" w:rsidRPr="00691272" w:rsidRDefault="002743F9" w:rsidP="00C13940">
            <w:pPr>
              <w:pStyle w:val="ListParagraph"/>
              <w:spacing w:after="0" w:line="240" w:lineRule="auto"/>
              <w:ind w:left="318"/>
              <w:jc w:val="both"/>
              <w:rPr>
                <w:rFonts w:ascii="Times New Roman" w:hAnsi="Times New Roman"/>
                <w:sz w:val="20"/>
                <w:szCs w:val="20"/>
                <w:lang w:val="en-US"/>
              </w:rPr>
            </w:pPr>
            <w:r w:rsidRPr="00691272">
              <w:rPr>
                <w:rFonts w:ascii="Times New Roman" w:hAnsi="Times New Roman"/>
                <w:sz w:val="20"/>
                <w:szCs w:val="20"/>
                <w:lang w:val="en-US"/>
              </w:rPr>
              <w:t xml:space="preserve">Total </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32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0"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72,7%</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27,3%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35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9</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1"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79,5%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20,5%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708" w:type="dxa"/>
            <w:vAlign w:val="center"/>
          </w:tcPr>
          <w:p w:rsidR="002743F9" w:rsidRPr="00691272" w:rsidRDefault="002743F9" w:rsidP="00C13940">
            <w:pPr>
              <w:spacing w:after="0" w:line="240" w:lineRule="auto"/>
              <w:ind w:left="-142" w:right="-108"/>
              <w:jc w:val="center"/>
              <w:rPr>
                <w:rFonts w:ascii="Times New Roman" w:hAnsi="Times New Roman"/>
                <w:sz w:val="20"/>
                <w:szCs w:val="20"/>
                <w:vertAlign w:val="superscript"/>
                <w:lang w:val="en-US"/>
              </w:rPr>
            </w:pPr>
            <w:r w:rsidRPr="00691272">
              <w:rPr>
                <w:rFonts w:ascii="Times New Roman" w:hAnsi="Times New Roman"/>
                <w:sz w:val="20"/>
                <w:szCs w:val="20"/>
                <w:lang w:val="en-US"/>
              </w:rPr>
              <w:t>0.146</w:t>
            </w:r>
            <w:r w:rsidRPr="00691272">
              <w:rPr>
                <w:rFonts w:ascii="Times New Roman" w:hAnsi="Times New Roman"/>
                <w:sz w:val="20"/>
                <w:szCs w:val="20"/>
                <w:vertAlign w:val="superscript"/>
                <w:lang w:val="en-US"/>
              </w:rPr>
              <w:t>a</w:t>
            </w:r>
          </w:p>
        </w:tc>
        <w:tc>
          <w:tcPr>
            <w:tcW w:w="1701" w:type="dxa"/>
            <w:vAlign w:val="center"/>
          </w:tcPr>
          <w:p w:rsidR="002743F9" w:rsidRPr="00691272" w:rsidRDefault="002743F9" w:rsidP="00C13940">
            <w:pPr>
              <w:spacing w:after="0" w:line="240" w:lineRule="auto"/>
              <w:jc w:val="center"/>
              <w:rPr>
                <w:rFonts w:ascii="Times New Roman" w:hAnsi="Times New Roman"/>
                <w:sz w:val="20"/>
                <w:szCs w:val="20"/>
                <w:lang w:val="en-US"/>
              </w:rPr>
            </w:pPr>
            <w:r w:rsidRPr="00691272">
              <w:rPr>
                <w:rFonts w:ascii="Times New Roman" w:hAnsi="Times New Roman"/>
                <w:sz w:val="20"/>
                <w:szCs w:val="20"/>
                <w:lang w:val="en-US"/>
              </w:rPr>
              <w:t>1.000</w:t>
            </w:r>
          </w:p>
        </w:tc>
      </w:tr>
      <w:tr w:rsidR="002743F9" w:rsidRPr="00691272" w:rsidTr="00C13940">
        <w:tc>
          <w:tcPr>
            <w:tcW w:w="568" w:type="dxa"/>
          </w:tcPr>
          <w:p w:rsidR="002743F9" w:rsidRPr="00691272" w:rsidRDefault="002743F9" w:rsidP="00C13940">
            <w:pPr>
              <w:spacing w:after="100" w:afterAutospacing="1" w:line="240" w:lineRule="auto"/>
              <w:contextualSpacing/>
              <w:jc w:val="center"/>
              <w:rPr>
                <w:rFonts w:ascii="Times New Roman" w:hAnsi="Times New Roman"/>
                <w:sz w:val="20"/>
                <w:szCs w:val="20"/>
                <w:lang w:val="en-US"/>
              </w:rPr>
            </w:pPr>
            <w:r w:rsidRPr="00691272">
              <w:rPr>
                <w:rFonts w:ascii="Times New Roman" w:hAnsi="Times New Roman"/>
                <w:sz w:val="20"/>
                <w:szCs w:val="20"/>
                <w:lang w:val="en-US"/>
              </w:rPr>
              <w:t>4.</w:t>
            </w:r>
          </w:p>
        </w:tc>
        <w:tc>
          <w:tcPr>
            <w:tcW w:w="2835" w:type="dxa"/>
          </w:tcPr>
          <w:p w:rsidR="002743F9" w:rsidRPr="00691272" w:rsidRDefault="002743F9" w:rsidP="00C13940">
            <w:pPr>
              <w:spacing w:after="0" w:line="240" w:lineRule="auto"/>
              <w:contextualSpacing/>
              <w:jc w:val="both"/>
              <w:rPr>
                <w:rFonts w:ascii="Times New Roman" w:hAnsi="Times New Roman"/>
                <w:sz w:val="20"/>
                <w:szCs w:val="20"/>
                <w:lang w:val="en-US"/>
              </w:rPr>
            </w:pPr>
            <w:r w:rsidRPr="00691272">
              <w:rPr>
                <w:rFonts w:ascii="Times New Roman" w:hAnsi="Times New Roman"/>
                <w:sz w:val="20"/>
                <w:szCs w:val="20"/>
                <w:lang w:val="en-US"/>
              </w:rPr>
              <w:t>Pendidikan</w:t>
            </w:r>
          </w:p>
          <w:p w:rsidR="002743F9" w:rsidRPr="00691272" w:rsidRDefault="002743F9" w:rsidP="002743F9">
            <w:pPr>
              <w:pStyle w:val="ListParagraph"/>
              <w:numPr>
                <w:ilvl w:val="0"/>
                <w:numId w:val="8"/>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SD &amp; SMP</w:t>
            </w:r>
          </w:p>
          <w:p w:rsidR="002743F9" w:rsidRPr="00691272" w:rsidRDefault="002743F9" w:rsidP="002743F9">
            <w:pPr>
              <w:pStyle w:val="ListParagraph"/>
              <w:numPr>
                <w:ilvl w:val="0"/>
                <w:numId w:val="8"/>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SMA, D3 &amp; S1</w:t>
            </w:r>
          </w:p>
          <w:p w:rsidR="002743F9" w:rsidRPr="00691272" w:rsidRDefault="002743F9" w:rsidP="00C13940">
            <w:pPr>
              <w:pStyle w:val="ListParagraph"/>
              <w:spacing w:after="0" w:line="240" w:lineRule="auto"/>
              <w:ind w:left="318"/>
              <w:jc w:val="both"/>
              <w:rPr>
                <w:rFonts w:ascii="Times New Roman" w:hAnsi="Times New Roman"/>
                <w:sz w:val="20"/>
                <w:szCs w:val="20"/>
                <w:lang w:val="en-US"/>
              </w:rPr>
            </w:pPr>
            <w:r w:rsidRPr="00691272">
              <w:rPr>
                <w:rFonts w:ascii="Times New Roman" w:hAnsi="Times New Roman"/>
                <w:sz w:val="20"/>
                <w:szCs w:val="20"/>
                <w:lang w:val="en-US"/>
              </w:rPr>
              <w:t xml:space="preserve">Total </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14</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30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0"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31,8%</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68,2%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12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32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1"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t>27,3%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72,7%</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708" w:type="dxa"/>
            <w:vAlign w:val="center"/>
          </w:tcPr>
          <w:p w:rsidR="002743F9" w:rsidRPr="00691272" w:rsidRDefault="002743F9" w:rsidP="00C13940">
            <w:pPr>
              <w:spacing w:after="0" w:line="240" w:lineRule="auto"/>
              <w:ind w:left="-142" w:right="-108"/>
              <w:jc w:val="center"/>
              <w:rPr>
                <w:rFonts w:ascii="Times New Roman" w:hAnsi="Times New Roman"/>
                <w:sz w:val="20"/>
                <w:szCs w:val="20"/>
                <w:vertAlign w:val="superscript"/>
                <w:lang w:val="en-US"/>
              </w:rPr>
            </w:pPr>
            <w:r w:rsidRPr="00691272">
              <w:rPr>
                <w:rFonts w:ascii="Times New Roman" w:hAnsi="Times New Roman"/>
                <w:sz w:val="20"/>
                <w:szCs w:val="20"/>
                <w:lang w:val="en-US"/>
              </w:rPr>
              <w:t>2.514</w:t>
            </w:r>
            <w:r w:rsidRPr="00691272">
              <w:rPr>
                <w:rFonts w:ascii="Times New Roman" w:hAnsi="Times New Roman"/>
                <w:sz w:val="20"/>
                <w:szCs w:val="20"/>
                <w:vertAlign w:val="superscript"/>
                <w:lang w:val="en-US"/>
              </w:rPr>
              <w:t>a</w:t>
            </w:r>
          </w:p>
        </w:tc>
        <w:tc>
          <w:tcPr>
            <w:tcW w:w="1701" w:type="dxa"/>
            <w:vAlign w:val="center"/>
          </w:tcPr>
          <w:p w:rsidR="002743F9" w:rsidRPr="00691272" w:rsidRDefault="002743F9" w:rsidP="00C13940">
            <w:pPr>
              <w:spacing w:after="0" w:line="240" w:lineRule="auto"/>
              <w:jc w:val="center"/>
              <w:rPr>
                <w:rFonts w:ascii="Times New Roman" w:hAnsi="Times New Roman"/>
                <w:sz w:val="20"/>
                <w:szCs w:val="20"/>
                <w:lang w:val="en-US"/>
              </w:rPr>
            </w:pPr>
            <w:r w:rsidRPr="00691272">
              <w:rPr>
                <w:rFonts w:ascii="Times New Roman" w:hAnsi="Times New Roman"/>
                <w:sz w:val="20"/>
                <w:szCs w:val="20"/>
                <w:lang w:val="en-US"/>
              </w:rPr>
              <w:t>0,152</w:t>
            </w:r>
          </w:p>
        </w:tc>
      </w:tr>
      <w:tr w:rsidR="002743F9" w:rsidRPr="00691272" w:rsidTr="00C13940">
        <w:tc>
          <w:tcPr>
            <w:tcW w:w="568" w:type="dxa"/>
          </w:tcPr>
          <w:p w:rsidR="002743F9" w:rsidRPr="00691272" w:rsidRDefault="002743F9" w:rsidP="00C13940">
            <w:pPr>
              <w:spacing w:after="100" w:afterAutospacing="1" w:line="240" w:lineRule="auto"/>
              <w:contextualSpacing/>
              <w:jc w:val="center"/>
              <w:rPr>
                <w:rFonts w:ascii="Times New Roman" w:hAnsi="Times New Roman"/>
                <w:sz w:val="20"/>
                <w:szCs w:val="20"/>
                <w:lang w:val="en-US"/>
              </w:rPr>
            </w:pPr>
            <w:r w:rsidRPr="00691272">
              <w:rPr>
                <w:rFonts w:ascii="Times New Roman" w:hAnsi="Times New Roman"/>
                <w:sz w:val="20"/>
                <w:szCs w:val="20"/>
                <w:lang w:val="en-US"/>
              </w:rPr>
              <w:t>5.</w:t>
            </w:r>
          </w:p>
        </w:tc>
        <w:tc>
          <w:tcPr>
            <w:tcW w:w="2835" w:type="dxa"/>
          </w:tcPr>
          <w:p w:rsidR="002743F9" w:rsidRPr="00691272" w:rsidRDefault="002743F9" w:rsidP="00C13940">
            <w:pPr>
              <w:spacing w:after="0" w:line="240" w:lineRule="auto"/>
              <w:contextualSpacing/>
              <w:jc w:val="both"/>
              <w:rPr>
                <w:rFonts w:ascii="Times New Roman" w:hAnsi="Times New Roman"/>
                <w:sz w:val="20"/>
                <w:szCs w:val="20"/>
                <w:lang w:val="en-US"/>
              </w:rPr>
            </w:pPr>
            <w:r w:rsidRPr="00691272">
              <w:rPr>
                <w:rFonts w:ascii="Times New Roman" w:hAnsi="Times New Roman"/>
                <w:sz w:val="20"/>
                <w:szCs w:val="20"/>
                <w:lang w:val="en-US"/>
              </w:rPr>
              <w:t xml:space="preserve">Diagnosa </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lastRenderedPageBreak/>
              <w:t>Kolesistektomi/kolelitiasis</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Ca. Empedu</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Peritonitis, perforasi, APP perforasi</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Ca. Recti 1/3 distal</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 xml:space="preserve">Appendiktomy, APP akut </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Ca. Pangkreas</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Trauma tumpul</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Herniaraphy/hernia</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Kolik ileus, kolik abdomen</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Ruptur hepar</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Kolostomy</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Sigmoidektomy</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 xml:space="preserve">Ca. Colon </w:t>
            </w:r>
          </w:p>
          <w:p w:rsidR="002743F9" w:rsidRPr="00691272" w:rsidRDefault="002743F9" w:rsidP="002743F9">
            <w:pPr>
              <w:pStyle w:val="ListParagraph"/>
              <w:numPr>
                <w:ilvl w:val="0"/>
                <w:numId w:val="9"/>
              </w:numPr>
              <w:autoSpaceDE w:val="0"/>
              <w:autoSpaceDN w:val="0"/>
              <w:adjustRightInd w:val="0"/>
              <w:spacing w:after="0" w:line="240" w:lineRule="auto"/>
              <w:ind w:left="318" w:hanging="284"/>
              <w:rPr>
                <w:rFonts w:ascii="Times New Roman" w:hAnsi="Times New Roman"/>
                <w:sz w:val="20"/>
                <w:szCs w:val="20"/>
                <w:lang w:val="en-US"/>
              </w:rPr>
            </w:pPr>
            <w:r w:rsidRPr="00691272">
              <w:rPr>
                <w:rFonts w:ascii="Times New Roman" w:hAnsi="Times New Roman"/>
                <w:sz w:val="20"/>
                <w:szCs w:val="20"/>
                <w:lang w:val="en-US"/>
              </w:rPr>
              <w:t>Radical systectomy</w:t>
            </w:r>
          </w:p>
          <w:p w:rsidR="002743F9" w:rsidRPr="00691272" w:rsidRDefault="002743F9" w:rsidP="002743F9">
            <w:pPr>
              <w:pStyle w:val="ListParagraph"/>
              <w:numPr>
                <w:ilvl w:val="0"/>
                <w:numId w:val="9"/>
              </w:numPr>
              <w:spacing w:after="0" w:line="240" w:lineRule="auto"/>
              <w:ind w:left="318" w:hanging="284"/>
              <w:jc w:val="both"/>
              <w:rPr>
                <w:rFonts w:ascii="Times New Roman" w:hAnsi="Times New Roman"/>
                <w:sz w:val="20"/>
                <w:szCs w:val="20"/>
                <w:lang w:val="en-US"/>
              </w:rPr>
            </w:pPr>
            <w:r w:rsidRPr="00691272">
              <w:rPr>
                <w:rFonts w:ascii="Times New Roman" w:hAnsi="Times New Roman"/>
                <w:sz w:val="20"/>
                <w:szCs w:val="20"/>
                <w:lang w:val="en-US"/>
              </w:rPr>
              <w:t xml:space="preserve">Repair gaster  </w:t>
            </w:r>
          </w:p>
          <w:p w:rsidR="002743F9" w:rsidRPr="00691272" w:rsidRDefault="002743F9" w:rsidP="00C13940">
            <w:pPr>
              <w:pStyle w:val="ListParagraph"/>
              <w:spacing w:after="0" w:line="240" w:lineRule="auto"/>
              <w:ind w:left="318"/>
              <w:jc w:val="both"/>
              <w:rPr>
                <w:rFonts w:ascii="Times New Roman" w:hAnsi="Times New Roman"/>
                <w:sz w:val="20"/>
                <w:szCs w:val="20"/>
                <w:lang w:val="en-US"/>
              </w:rPr>
            </w:pPr>
            <w:r w:rsidRPr="00691272">
              <w:rPr>
                <w:rFonts w:ascii="Times New Roman" w:hAnsi="Times New Roman"/>
                <w:sz w:val="20"/>
                <w:szCs w:val="20"/>
                <w:lang w:val="en-US"/>
              </w:rPr>
              <w:t>Total</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lastRenderedPageBreak/>
              <w:t>7</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6</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0"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lastRenderedPageBreak/>
              <w:t>15,9%</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27,3%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11,4%</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13,6%</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9,1%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6,8%</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567"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lastRenderedPageBreak/>
              <w:t>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9</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9</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7</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44</w:t>
            </w:r>
          </w:p>
        </w:tc>
        <w:tc>
          <w:tcPr>
            <w:tcW w:w="851" w:type="dxa"/>
          </w:tcPr>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right="-74"/>
              <w:contextualSpacing/>
              <w:rPr>
                <w:rFonts w:ascii="Times New Roman" w:hAnsi="Times New Roman"/>
                <w:sz w:val="20"/>
                <w:szCs w:val="20"/>
                <w:lang w:val="en-US"/>
              </w:rPr>
            </w:pPr>
            <w:r w:rsidRPr="00691272">
              <w:rPr>
                <w:rFonts w:ascii="Times New Roman" w:hAnsi="Times New Roman"/>
                <w:sz w:val="20"/>
                <w:szCs w:val="20"/>
                <w:lang w:val="en-US"/>
              </w:rPr>
              <w:lastRenderedPageBreak/>
              <w:t>11,4%</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20,5%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20,5%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15,9%</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6,8%</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4,5%</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11,4%</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0%</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2,3%</w:t>
            </w:r>
          </w:p>
          <w:p w:rsidR="002743F9" w:rsidRPr="00691272" w:rsidRDefault="002743F9" w:rsidP="00C13940">
            <w:pPr>
              <w:spacing w:after="0" w:line="240" w:lineRule="auto"/>
              <w:ind w:left="-142" w:right="-74"/>
              <w:contextualSpacing/>
              <w:jc w:val="center"/>
              <w:rPr>
                <w:rFonts w:ascii="Times New Roman" w:hAnsi="Times New Roman"/>
                <w:sz w:val="20"/>
                <w:szCs w:val="20"/>
                <w:lang w:val="en-US"/>
              </w:rPr>
            </w:pPr>
            <w:r w:rsidRPr="00691272">
              <w:rPr>
                <w:rFonts w:ascii="Times New Roman" w:hAnsi="Times New Roman"/>
                <w:sz w:val="20"/>
                <w:szCs w:val="20"/>
                <w:lang w:val="en-US"/>
              </w:rPr>
              <w:t>100%</w:t>
            </w:r>
          </w:p>
        </w:tc>
        <w:tc>
          <w:tcPr>
            <w:tcW w:w="708" w:type="dxa"/>
            <w:vAlign w:val="center"/>
          </w:tcPr>
          <w:p w:rsidR="002743F9" w:rsidRPr="00691272" w:rsidRDefault="002743F9" w:rsidP="00C13940">
            <w:pPr>
              <w:spacing w:after="0" w:line="240" w:lineRule="auto"/>
              <w:ind w:left="-142" w:right="-108"/>
              <w:jc w:val="center"/>
              <w:rPr>
                <w:rFonts w:ascii="Times New Roman" w:hAnsi="Times New Roman"/>
                <w:sz w:val="20"/>
                <w:szCs w:val="20"/>
                <w:vertAlign w:val="superscript"/>
                <w:lang w:val="en-US"/>
              </w:rPr>
            </w:pPr>
            <w:r w:rsidRPr="00691272">
              <w:rPr>
                <w:rFonts w:ascii="Times New Roman" w:hAnsi="Times New Roman"/>
                <w:sz w:val="20"/>
                <w:szCs w:val="20"/>
                <w:lang w:val="en-US"/>
              </w:rPr>
              <w:lastRenderedPageBreak/>
              <w:t>0.124</w:t>
            </w:r>
            <w:r w:rsidRPr="00691272">
              <w:rPr>
                <w:rFonts w:ascii="Times New Roman" w:hAnsi="Times New Roman"/>
                <w:sz w:val="20"/>
                <w:szCs w:val="20"/>
                <w:vertAlign w:val="superscript"/>
                <w:lang w:val="en-US"/>
              </w:rPr>
              <w:t>a</w:t>
            </w:r>
          </w:p>
        </w:tc>
        <w:tc>
          <w:tcPr>
            <w:tcW w:w="1701" w:type="dxa"/>
            <w:vAlign w:val="center"/>
          </w:tcPr>
          <w:p w:rsidR="002743F9" w:rsidRPr="00691272" w:rsidRDefault="002743F9" w:rsidP="00C13940">
            <w:pPr>
              <w:spacing w:after="0" w:line="240" w:lineRule="auto"/>
              <w:jc w:val="center"/>
              <w:rPr>
                <w:rFonts w:ascii="Times New Roman" w:hAnsi="Times New Roman"/>
                <w:sz w:val="20"/>
                <w:szCs w:val="20"/>
                <w:lang w:val="en-US"/>
              </w:rPr>
            </w:pPr>
            <w:r w:rsidRPr="00691272">
              <w:rPr>
                <w:rFonts w:ascii="Times New Roman" w:hAnsi="Times New Roman"/>
                <w:sz w:val="20"/>
                <w:szCs w:val="20"/>
                <w:lang w:val="en-US"/>
              </w:rPr>
              <w:t>0,659</w:t>
            </w:r>
          </w:p>
        </w:tc>
      </w:tr>
    </w:tbl>
    <w:p w:rsidR="002743F9" w:rsidRPr="00691272" w:rsidRDefault="002743F9" w:rsidP="002743F9">
      <w:pPr>
        <w:spacing w:after="0" w:line="240" w:lineRule="auto"/>
        <w:ind w:left="425"/>
        <w:jc w:val="both"/>
        <w:rPr>
          <w:rFonts w:ascii="Times New Roman" w:hAnsi="Times New Roman"/>
          <w:sz w:val="20"/>
          <w:szCs w:val="20"/>
          <w:lang w:val="id-ID"/>
        </w:rPr>
      </w:pPr>
      <w:r w:rsidRPr="00691272">
        <w:rPr>
          <w:rFonts w:ascii="Times New Roman" w:hAnsi="Times New Roman"/>
          <w:sz w:val="20"/>
          <w:szCs w:val="20"/>
        </w:rPr>
        <w:lastRenderedPageBreak/>
        <w:t xml:space="preserve">Setelah transformasi data menjadi tabel 2x2 </w:t>
      </w:r>
    </w:p>
    <w:p w:rsidR="002743F9" w:rsidRPr="00691272" w:rsidRDefault="002743F9" w:rsidP="002743F9">
      <w:pPr>
        <w:spacing w:after="0" w:line="240" w:lineRule="auto"/>
        <w:ind w:left="425"/>
        <w:jc w:val="both"/>
        <w:rPr>
          <w:rFonts w:ascii="Times New Roman" w:hAnsi="Times New Roman"/>
          <w:sz w:val="20"/>
          <w:szCs w:val="20"/>
          <w:lang w:val="id-ID"/>
        </w:rPr>
      </w:pPr>
    </w:p>
    <w:p w:rsidR="002743F9" w:rsidRPr="00691272" w:rsidRDefault="002743F9" w:rsidP="002743F9">
      <w:pPr>
        <w:spacing w:after="0" w:line="240" w:lineRule="auto"/>
        <w:ind w:firstLine="567"/>
        <w:jc w:val="both"/>
        <w:rPr>
          <w:rFonts w:ascii="Times New Roman" w:hAnsi="Times New Roman"/>
          <w:sz w:val="24"/>
          <w:szCs w:val="24"/>
          <w:lang w:val="id-ID"/>
        </w:rPr>
      </w:pPr>
      <w:r w:rsidRPr="00691272">
        <w:rPr>
          <w:rFonts w:ascii="Times New Roman" w:hAnsi="Times New Roman"/>
          <w:sz w:val="24"/>
          <w:szCs w:val="24"/>
        </w:rPr>
        <w:t>Tabel</w:t>
      </w:r>
      <w:r w:rsidRPr="00691272">
        <w:rPr>
          <w:rFonts w:ascii="Times New Roman" w:hAnsi="Times New Roman"/>
          <w:sz w:val="24"/>
          <w:szCs w:val="24"/>
          <w:lang w:val="id-ID"/>
        </w:rPr>
        <w:t>.</w:t>
      </w:r>
      <w:r>
        <w:rPr>
          <w:rFonts w:ascii="Times New Roman" w:hAnsi="Times New Roman"/>
          <w:sz w:val="24"/>
          <w:szCs w:val="24"/>
        </w:rPr>
        <w:t xml:space="preserve">1 </w:t>
      </w:r>
      <w:r>
        <w:rPr>
          <w:rFonts w:ascii="Times New Roman" w:hAnsi="Times New Roman"/>
          <w:sz w:val="24"/>
          <w:szCs w:val="24"/>
          <w:lang w:val="id-ID"/>
        </w:rPr>
        <w:t>d</w:t>
      </w:r>
      <w:r w:rsidRPr="00691272">
        <w:rPr>
          <w:rFonts w:ascii="Times New Roman" w:hAnsi="Times New Roman"/>
          <w:sz w:val="24"/>
          <w:szCs w:val="24"/>
        </w:rPr>
        <w:t>istribusi karakteristik responden hampir merata antara kelompok kontrol dan kelompok intervensi, jenis kelamin laki-laki 35 responden (79,5%) pada tiap kelompok, usia dewasa dengan rentang usia 14-45 tahun pada kelompok kontrol 23 responden (52,3%) dan pada kelompok intervensi 22 responden (50%), status menikah pada kelompok kontrol 35 responden (79,5%) dan pada kelompok intervensi 32 responden (72,7%), pendidikan tingkat SMA, D3 dan S1 pada kelompok kontrol 32 responden (72,7%) dan pada kelompok intervensi 30 responden (68,2%), diagnosa peritonitis, perforasi dan APP perforasi pada kelompok intervensi (27,3%) dan pada kelompok kontrol (20,5%). Uji homogenitas karakteristik responden baik jenis kelamin, usia, status, pendidikan, diagnosa medis, mempunyai nilai signifikansi &gt;0</w:t>
      </w:r>
      <w:proofErr w:type="gramStart"/>
      <w:r w:rsidRPr="00691272">
        <w:rPr>
          <w:rFonts w:ascii="Times New Roman" w:hAnsi="Times New Roman"/>
          <w:sz w:val="24"/>
          <w:szCs w:val="24"/>
        </w:rPr>
        <w:t>,05</w:t>
      </w:r>
      <w:proofErr w:type="gramEnd"/>
      <w:r w:rsidRPr="00691272">
        <w:rPr>
          <w:rFonts w:ascii="Times New Roman" w:hAnsi="Times New Roman"/>
          <w:sz w:val="24"/>
          <w:szCs w:val="24"/>
        </w:rPr>
        <w:t xml:space="preserve"> sehingga dapat dikatakan bahwa varian dari kelompok intervensi maupun kelompok kontrol adalah sama atau homogen.</w:t>
      </w:r>
    </w:p>
    <w:p w:rsidR="002743F9" w:rsidRPr="00691272" w:rsidRDefault="002743F9" w:rsidP="002743F9">
      <w:pPr>
        <w:spacing w:after="0" w:line="240" w:lineRule="auto"/>
        <w:ind w:firstLine="567"/>
        <w:jc w:val="both"/>
        <w:rPr>
          <w:rFonts w:ascii="Times New Roman" w:hAnsi="Times New Roman"/>
          <w:sz w:val="24"/>
          <w:szCs w:val="24"/>
          <w:lang w:val="id-ID"/>
        </w:rPr>
      </w:pPr>
    </w:p>
    <w:p w:rsidR="002743F9" w:rsidRPr="00691272" w:rsidRDefault="002743F9" w:rsidP="002743F9">
      <w:pPr>
        <w:pStyle w:val="ListParagraph"/>
        <w:numPr>
          <w:ilvl w:val="3"/>
          <w:numId w:val="3"/>
        </w:numPr>
        <w:spacing w:after="0" w:line="240" w:lineRule="auto"/>
        <w:jc w:val="both"/>
        <w:rPr>
          <w:rFonts w:ascii="Times New Roman" w:hAnsi="Times New Roman"/>
          <w:b/>
          <w:sz w:val="24"/>
          <w:szCs w:val="24"/>
        </w:rPr>
      </w:pPr>
      <w:r w:rsidRPr="00691272">
        <w:rPr>
          <w:rFonts w:ascii="Times New Roman" w:hAnsi="Times New Roman"/>
          <w:b/>
          <w:sz w:val="24"/>
          <w:szCs w:val="24"/>
        </w:rPr>
        <w:t>Penyembuhan luka operasi pasien post laparatomi</w:t>
      </w:r>
    </w:p>
    <w:p w:rsidR="002743F9" w:rsidRPr="00691272" w:rsidRDefault="002743F9" w:rsidP="002743F9">
      <w:pPr>
        <w:pStyle w:val="ListParagraph"/>
        <w:spacing w:after="0" w:line="240" w:lineRule="auto"/>
        <w:ind w:left="0"/>
        <w:jc w:val="both"/>
        <w:rPr>
          <w:rFonts w:ascii="Times New Roman" w:hAnsi="Times New Roman"/>
          <w:sz w:val="24"/>
          <w:szCs w:val="24"/>
        </w:rPr>
      </w:pPr>
      <w:r w:rsidRPr="00691272">
        <w:rPr>
          <w:rFonts w:ascii="Times New Roman" w:hAnsi="Times New Roman"/>
          <w:sz w:val="24"/>
          <w:szCs w:val="24"/>
        </w:rPr>
        <w:t>Tabel</w:t>
      </w:r>
      <w:r w:rsidRPr="00691272">
        <w:rPr>
          <w:rFonts w:ascii="Times New Roman" w:hAnsi="Times New Roman"/>
          <w:sz w:val="24"/>
          <w:szCs w:val="24"/>
          <w:lang w:val="id-ID"/>
        </w:rPr>
        <w:t>.2</w:t>
      </w:r>
      <w:r w:rsidRPr="00691272">
        <w:rPr>
          <w:rFonts w:ascii="Times New Roman" w:hAnsi="Times New Roman"/>
          <w:sz w:val="24"/>
          <w:szCs w:val="24"/>
        </w:rPr>
        <w:t xml:space="preserve"> Pengaruh mobilisasi dini terhadap penyembuhan luka</w:t>
      </w:r>
    </w:p>
    <w:tbl>
      <w:tblPr>
        <w:tblW w:w="7849" w:type="dxa"/>
        <w:tblInd w:w="108" w:type="dxa"/>
        <w:tblBorders>
          <w:top w:val="single" w:sz="4" w:space="0" w:color="auto"/>
          <w:left w:val="single" w:sz="4" w:space="0" w:color="auto"/>
          <w:bottom w:val="single" w:sz="4" w:space="0" w:color="auto"/>
          <w:insideH w:val="single" w:sz="4" w:space="0" w:color="auto"/>
        </w:tblBorders>
        <w:tblLayout w:type="fixed"/>
        <w:tblLook w:val="04A0"/>
      </w:tblPr>
      <w:tblGrid>
        <w:gridCol w:w="1682"/>
        <w:gridCol w:w="612"/>
        <w:gridCol w:w="765"/>
        <w:gridCol w:w="611"/>
        <w:gridCol w:w="765"/>
        <w:gridCol w:w="458"/>
        <w:gridCol w:w="613"/>
        <w:gridCol w:w="1072"/>
        <w:gridCol w:w="612"/>
        <w:gridCol w:w="659"/>
      </w:tblGrid>
      <w:tr w:rsidR="002743F9" w:rsidRPr="00691272" w:rsidTr="00C13940">
        <w:trPr>
          <w:trHeight w:val="76"/>
        </w:trPr>
        <w:tc>
          <w:tcPr>
            <w:tcW w:w="1682" w:type="dxa"/>
            <w:vMerge w:val="restart"/>
            <w:tcBorders>
              <w:left w:val="nil"/>
            </w:tcBorders>
            <w:vAlign w:val="center"/>
          </w:tcPr>
          <w:p w:rsidR="002743F9" w:rsidRPr="00691272" w:rsidRDefault="002743F9" w:rsidP="00C13940">
            <w:pPr>
              <w:spacing w:after="0" w:line="240" w:lineRule="auto"/>
              <w:ind w:left="34" w:right="-108" w:hanging="1"/>
              <w:contextualSpacing/>
              <w:jc w:val="center"/>
              <w:rPr>
                <w:rFonts w:ascii="Times New Roman" w:hAnsi="Times New Roman"/>
                <w:b/>
                <w:sz w:val="20"/>
                <w:szCs w:val="20"/>
              </w:rPr>
            </w:pPr>
            <w:r w:rsidRPr="00691272">
              <w:rPr>
                <w:rFonts w:ascii="Times New Roman" w:hAnsi="Times New Roman"/>
                <w:b/>
                <w:sz w:val="20"/>
                <w:szCs w:val="20"/>
              </w:rPr>
              <w:t>Penyembuhan Luka</w:t>
            </w:r>
          </w:p>
        </w:tc>
        <w:tc>
          <w:tcPr>
            <w:tcW w:w="1377" w:type="dxa"/>
            <w:gridSpan w:val="2"/>
          </w:tcPr>
          <w:p w:rsidR="002743F9" w:rsidRPr="00691272" w:rsidRDefault="002743F9" w:rsidP="00C13940">
            <w:pPr>
              <w:spacing w:after="0" w:line="240" w:lineRule="auto"/>
              <w:ind w:left="-108" w:right="-108"/>
              <w:contextualSpacing/>
              <w:jc w:val="center"/>
              <w:rPr>
                <w:rFonts w:ascii="Times New Roman" w:hAnsi="Times New Roman"/>
                <w:b/>
                <w:sz w:val="20"/>
                <w:szCs w:val="20"/>
              </w:rPr>
            </w:pPr>
            <w:r w:rsidRPr="00691272">
              <w:rPr>
                <w:rFonts w:ascii="Times New Roman" w:hAnsi="Times New Roman"/>
                <w:b/>
                <w:sz w:val="20"/>
                <w:szCs w:val="20"/>
              </w:rPr>
              <w:t>Intervensi</w:t>
            </w:r>
          </w:p>
        </w:tc>
        <w:tc>
          <w:tcPr>
            <w:tcW w:w="1376" w:type="dxa"/>
            <w:gridSpan w:val="2"/>
          </w:tcPr>
          <w:p w:rsidR="002743F9" w:rsidRPr="00691272" w:rsidRDefault="002743F9" w:rsidP="00C13940">
            <w:pPr>
              <w:spacing w:after="0" w:line="240" w:lineRule="auto"/>
              <w:ind w:left="-109" w:right="-108"/>
              <w:contextualSpacing/>
              <w:jc w:val="center"/>
              <w:rPr>
                <w:rFonts w:ascii="Times New Roman" w:hAnsi="Times New Roman"/>
                <w:b/>
                <w:sz w:val="20"/>
                <w:szCs w:val="20"/>
              </w:rPr>
            </w:pPr>
            <w:r w:rsidRPr="00691272">
              <w:rPr>
                <w:rFonts w:ascii="Times New Roman" w:hAnsi="Times New Roman"/>
                <w:b/>
                <w:sz w:val="20"/>
                <w:szCs w:val="20"/>
              </w:rPr>
              <w:t xml:space="preserve">Kontrol </w:t>
            </w:r>
          </w:p>
        </w:tc>
        <w:tc>
          <w:tcPr>
            <w:tcW w:w="1071" w:type="dxa"/>
            <w:gridSpan w:val="2"/>
            <w:vAlign w:val="center"/>
          </w:tcPr>
          <w:p w:rsidR="002743F9" w:rsidRPr="00691272" w:rsidRDefault="002743F9" w:rsidP="00C13940">
            <w:pPr>
              <w:spacing w:after="0" w:line="240" w:lineRule="auto"/>
              <w:ind w:left="-108" w:right="-108"/>
              <w:contextualSpacing/>
              <w:jc w:val="center"/>
              <w:rPr>
                <w:rFonts w:ascii="Times New Roman" w:hAnsi="Times New Roman"/>
                <w:b/>
                <w:sz w:val="20"/>
                <w:szCs w:val="20"/>
              </w:rPr>
            </w:pPr>
            <w:r w:rsidRPr="00691272">
              <w:rPr>
                <w:rFonts w:ascii="Times New Roman" w:hAnsi="Times New Roman"/>
                <w:b/>
                <w:sz w:val="20"/>
                <w:szCs w:val="20"/>
              </w:rPr>
              <w:t xml:space="preserve">Total </w:t>
            </w:r>
          </w:p>
        </w:tc>
        <w:tc>
          <w:tcPr>
            <w:tcW w:w="1072" w:type="dxa"/>
            <w:vMerge w:val="restart"/>
            <w:vAlign w:val="center"/>
          </w:tcPr>
          <w:p w:rsidR="002743F9" w:rsidRPr="00691272" w:rsidRDefault="002743F9" w:rsidP="00C13940">
            <w:pPr>
              <w:spacing w:after="0" w:line="240" w:lineRule="auto"/>
              <w:ind w:left="-109" w:right="-108"/>
              <w:contextualSpacing/>
              <w:jc w:val="center"/>
              <w:rPr>
                <w:rFonts w:ascii="Times New Roman" w:hAnsi="Times New Roman"/>
                <w:b/>
                <w:sz w:val="20"/>
                <w:szCs w:val="20"/>
              </w:rPr>
            </w:pPr>
            <w:r w:rsidRPr="00691272">
              <w:rPr>
                <w:rFonts w:ascii="Times New Roman" w:hAnsi="Times New Roman"/>
                <w:b/>
                <w:sz w:val="20"/>
                <w:szCs w:val="20"/>
              </w:rPr>
              <w:t>OR</w:t>
            </w:r>
          </w:p>
          <w:p w:rsidR="002743F9" w:rsidRPr="00691272" w:rsidRDefault="002743F9" w:rsidP="00C13940">
            <w:pPr>
              <w:spacing w:after="0" w:line="240" w:lineRule="auto"/>
              <w:ind w:right="-108"/>
              <w:contextualSpacing/>
              <w:jc w:val="center"/>
              <w:rPr>
                <w:rFonts w:ascii="Times New Roman" w:hAnsi="Times New Roman"/>
                <w:sz w:val="20"/>
                <w:szCs w:val="20"/>
              </w:rPr>
            </w:pPr>
            <w:r w:rsidRPr="00691272">
              <w:rPr>
                <w:rFonts w:ascii="Times New Roman" w:hAnsi="Times New Roman"/>
                <w:sz w:val="20"/>
                <w:szCs w:val="20"/>
              </w:rPr>
              <w:t>(95% CI)</w:t>
            </w:r>
          </w:p>
        </w:tc>
        <w:tc>
          <w:tcPr>
            <w:tcW w:w="612" w:type="dxa"/>
            <w:vMerge w:val="restart"/>
            <w:vAlign w:val="center"/>
          </w:tcPr>
          <w:p w:rsidR="002743F9" w:rsidRPr="00691272" w:rsidRDefault="002743F9" w:rsidP="00C13940">
            <w:pPr>
              <w:spacing w:after="0" w:line="240" w:lineRule="auto"/>
              <w:ind w:left="-109" w:right="-108"/>
              <w:contextualSpacing/>
              <w:jc w:val="center"/>
              <w:rPr>
                <w:rFonts w:ascii="Times New Roman" w:hAnsi="Times New Roman"/>
                <w:b/>
                <w:sz w:val="20"/>
                <w:szCs w:val="20"/>
                <w:vertAlign w:val="superscript"/>
              </w:rPr>
            </w:pPr>
            <w:r w:rsidRPr="00691272">
              <w:rPr>
                <w:rFonts w:ascii="Times New Roman" w:hAnsi="Times New Roman"/>
                <w:b/>
                <w:sz w:val="20"/>
                <w:szCs w:val="20"/>
              </w:rPr>
              <w:t>x</w:t>
            </w:r>
            <w:r w:rsidRPr="00691272">
              <w:rPr>
                <w:rFonts w:ascii="Times New Roman" w:hAnsi="Times New Roman"/>
                <w:b/>
                <w:sz w:val="20"/>
                <w:szCs w:val="20"/>
                <w:vertAlign w:val="superscript"/>
              </w:rPr>
              <w:t>2</w:t>
            </w:r>
          </w:p>
        </w:tc>
        <w:tc>
          <w:tcPr>
            <w:tcW w:w="659" w:type="dxa"/>
            <w:vMerge w:val="restart"/>
            <w:vAlign w:val="center"/>
          </w:tcPr>
          <w:p w:rsidR="002743F9" w:rsidRPr="00691272" w:rsidRDefault="002743F9" w:rsidP="00C13940">
            <w:pPr>
              <w:spacing w:after="0" w:line="240" w:lineRule="auto"/>
              <w:ind w:right="-108"/>
              <w:contextualSpacing/>
              <w:jc w:val="center"/>
              <w:rPr>
                <w:rFonts w:ascii="Times New Roman" w:hAnsi="Times New Roman"/>
                <w:b/>
                <w:sz w:val="20"/>
                <w:szCs w:val="20"/>
              </w:rPr>
            </w:pPr>
            <w:r w:rsidRPr="00691272">
              <w:rPr>
                <w:rFonts w:ascii="Times New Roman" w:hAnsi="Times New Roman"/>
                <w:b/>
                <w:sz w:val="20"/>
                <w:szCs w:val="20"/>
              </w:rPr>
              <w:t>p</w:t>
            </w:r>
          </w:p>
        </w:tc>
      </w:tr>
      <w:tr w:rsidR="002743F9" w:rsidRPr="00691272" w:rsidTr="00C13940">
        <w:trPr>
          <w:trHeight w:val="376"/>
        </w:trPr>
        <w:tc>
          <w:tcPr>
            <w:tcW w:w="1682" w:type="dxa"/>
            <w:vMerge/>
            <w:tcBorders>
              <w:left w:val="nil"/>
            </w:tcBorders>
          </w:tcPr>
          <w:p w:rsidR="002743F9" w:rsidRPr="00691272" w:rsidRDefault="002743F9" w:rsidP="00C13940">
            <w:pPr>
              <w:spacing w:after="0" w:line="240" w:lineRule="auto"/>
              <w:ind w:left="34" w:right="-108" w:hanging="1"/>
              <w:contextualSpacing/>
              <w:jc w:val="center"/>
              <w:rPr>
                <w:rFonts w:ascii="Times New Roman" w:hAnsi="Times New Roman"/>
                <w:sz w:val="20"/>
                <w:szCs w:val="20"/>
              </w:rPr>
            </w:pPr>
          </w:p>
        </w:tc>
        <w:tc>
          <w:tcPr>
            <w:tcW w:w="612" w:type="dxa"/>
          </w:tcPr>
          <w:p w:rsidR="002743F9" w:rsidRPr="00691272" w:rsidRDefault="002743F9" w:rsidP="00C13940">
            <w:pPr>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f</w:t>
            </w:r>
          </w:p>
        </w:tc>
        <w:tc>
          <w:tcPr>
            <w:tcW w:w="765" w:type="dxa"/>
          </w:tcPr>
          <w:p w:rsidR="002743F9" w:rsidRPr="00691272" w:rsidRDefault="002743F9" w:rsidP="00C13940">
            <w:pPr>
              <w:spacing w:after="0" w:line="240" w:lineRule="auto"/>
              <w:ind w:left="-108" w:right="-108"/>
              <w:contextualSpacing/>
              <w:jc w:val="center"/>
              <w:rPr>
                <w:rFonts w:ascii="Times New Roman" w:hAnsi="Times New Roman"/>
                <w:b/>
                <w:i/>
                <w:sz w:val="20"/>
                <w:szCs w:val="20"/>
              </w:rPr>
            </w:pPr>
            <w:r w:rsidRPr="00691272">
              <w:rPr>
                <w:rFonts w:ascii="Times New Roman" w:hAnsi="Times New Roman"/>
                <w:b/>
                <w:i/>
                <w:sz w:val="20"/>
                <w:szCs w:val="20"/>
              </w:rPr>
              <w:t>%</w:t>
            </w:r>
          </w:p>
        </w:tc>
        <w:tc>
          <w:tcPr>
            <w:tcW w:w="611" w:type="dxa"/>
          </w:tcPr>
          <w:p w:rsidR="002743F9" w:rsidRPr="00691272" w:rsidRDefault="002743F9" w:rsidP="00C13940">
            <w:pPr>
              <w:spacing w:after="0" w:line="240" w:lineRule="auto"/>
              <w:ind w:left="-109" w:right="-108"/>
              <w:contextualSpacing/>
              <w:jc w:val="center"/>
              <w:rPr>
                <w:rFonts w:ascii="Times New Roman" w:hAnsi="Times New Roman"/>
                <w:i/>
                <w:sz w:val="20"/>
                <w:szCs w:val="20"/>
              </w:rPr>
            </w:pPr>
            <w:r w:rsidRPr="00691272">
              <w:rPr>
                <w:rFonts w:ascii="Times New Roman" w:hAnsi="Times New Roman"/>
                <w:i/>
                <w:sz w:val="20"/>
                <w:szCs w:val="20"/>
              </w:rPr>
              <w:t>f</w:t>
            </w:r>
          </w:p>
        </w:tc>
        <w:tc>
          <w:tcPr>
            <w:tcW w:w="765" w:type="dxa"/>
          </w:tcPr>
          <w:p w:rsidR="002743F9" w:rsidRPr="00691272" w:rsidRDefault="002743F9" w:rsidP="00C13940">
            <w:pPr>
              <w:spacing w:after="0" w:line="240" w:lineRule="auto"/>
              <w:ind w:left="-109" w:right="-108"/>
              <w:contextualSpacing/>
              <w:jc w:val="center"/>
              <w:rPr>
                <w:rFonts w:ascii="Times New Roman" w:hAnsi="Times New Roman"/>
                <w:i/>
                <w:sz w:val="20"/>
                <w:szCs w:val="20"/>
              </w:rPr>
            </w:pPr>
            <w:r w:rsidRPr="00691272">
              <w:rPr>
                <w:rFonts w:ascii="Times New Roman" w:hAnsi="Times New Roman"/>
                <w:i/>
                <w:sz w:val="20"/>
                <w:szCs w:val="20"/>
              </w:rPr>
              <w:t>%</w:t>
            </w:r>
          </w:p>
        </w:tc>
        <w:tc>
          <w:tcPr>
            <w:tcW w:w="458" w:type="dxa"/>
          </w:tcPr>
          <w:p w:rsidR="002743F9" w:rsidRPr="008E1B40" w:rsidRDefault="002743F9" w:rsidP="00C13940">
            <w:pPr>
              <w:spacing w:after="0" w:line="240" w:lineRule="auto"/>
              <w:ind w:left="-108" w:right="-108"/>
              <w:contextualSpacing/>
              <w:jc w:val="center"/>
              <w:rPr>
                <w:rFonts w:ascii="Times New Roman" w:hAnsi="Times New Roman"/>
                <w:i/>
                <w:sz w:val="20"/>
                <w:szCs w:val="20"/>
                <w:lang w:val="id-ID"/>
              </w:rPr>
            </w:pPr>
            <w:r>
              <w:rPr>
                <w:rFonts w:ascii="Times New Roman" w:hAnsi="Times New Roman"/>
                <w:i/>
                <w:sz w:val="20"/>
                <w:szCs w:val="20"/>
                <w:lang w:val="id-ID"/>
              </w:rPr>
              <w:t>f</w:t>
            </w:r>
          </w:p>
        </w:tc>
        <w:tc>
          <w:tcPr>
            <w:tcW w:w="612"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w:t>
            </w:r>
          </w:p>
        </w:tc>
        <w:tc>
          <w:tcPr>
            <w:tcW w:w="1072" w:type="dxa"/>
            <w:vMerge/>
          </w:tcPr>
          <w:p w:rsidR="002743F9" w:rsidRPr="00691272" w:rsidRDefault="002743F9" w:rsidP="00C13940">
            <w:pPr>
              <w:spacing w:after="0" w:line="240" w:lineRule="auto"/>
              <w:ind w:right="-108"/>
              <w:contextualSpacing/>
              <w:jc w:val="center"/>
              <w:rPr>
                <w:rFonts w:ascii="Times New Roman" w:hAnsi="Times New Roman"/>
                <w:sz w:val="20"/>
                <w:szCs w:val="20"/>
              </w:rPr>
            </w:pPr>
          </w:p>
        </w:tc>
        <w:tc>
          <w:tcPr>
            <w:tcW w:w="612" w:type="dxa"/>
            <w:vMerge/>
          </w:tcPr>
          <w:p w:rsidR="002743F9" w:rsidRPr="00691272" w:rsidRDefault="002743F9" w:rsidP="00C13940">
            <w:pPr>
              <w:spacing w:after="0" w:line="240" w:lineRule="auto"/>
              <w:ind w:right="-108"/>
              <w:contextualSpacing/>
              <w:jc w:val="center"/>
              <w:rPr>
                <w:rFonts w:ascii="Times New Roman" w:hAnsi="Times New Roman"/>
                <w:sz w:val="20"/>
                <w:szCs w:val="20"/>
              </w:rPr>
            </w:pPr>
          </w:p>
        </w:tc>
        <w:tc>
          <w:tcPr>
            <w:tcW w:w="659" w:type="dxa"/>
            <w:vMerge/>
          </w:tcPr>
          <w:p w:rsidR="002743F9" w:rsidRPr="00691272" w:rsidRDefault="002743F9" w:rsidP="00C13940">
            <w:pPr>
              <w:spacing w:after="0" w:line="240" w:lineRule="auto"/>
              <w:ind w:right="-108"/>
              <w:contextualSpacing/>
              <w:jc w:val="center"/>
              <w:rPr>
                <w:rFonts w:ascii="Times New Roman" w:hAnsi="Times New Roman"/>
                <w:sz w:val="20"/>
                <w:szCs w:val="20"/>
              </w:rPr>
            </w:pPr>
          </w:p>
        </w:tc>
      </w:tr>
      <w:tr w:rsidR="002743F9" w:rsidRPr="00691272" w:rsidTr="00C13940">
        <w:trPr>
          <w:trHeight w:val="421"/>
        </w:trPr>
        <w:tc>
          <w:tcPr>
            <w:tcW w:w="1682" w:type="dxa"/>
            <w:tcBorders>
              <w:left w:val="nil"/>
            </w:tcBorders>
          </w:tcPr>
          <w:p w:rsidR="002743F9" w:rsidRPr="00691272" w:rsidRDefault="002743F9" w:rsidP="00C13940">
            <w:pPr>
              <w:spacing w:after="0" w:line="240" w:lineRule="auto"/>
              <w:ind w:left="34" w:right="-108" w:hanging="1"/>
              <w:contextualSpacing/>
              <w:rPr>
                <w:rFonts w:ascii="Times New Roman" w:hAnsi="Times New Roman"/>
                <w:sz w:val="20"/>
                <w:szCs w:val="20"/>
              </w:rPr>
            </w:pPr>
            <w:r w:rsidRPr="00691272">
              <w:rPr>
                <w:rFonts w:ascii="Times New Roman" w:hAnsi="Times New Roman"/>
                <w:sz w:val="20"/>
                <w:szCs w:val="20"/>
              </w:rPr>
              <w:t>Sempurna</w:t>
            </w:r>
          </w:p>
          <w:p w:rsidR="002743F9" w:rsidRPr="00691272" w:rsidRDefault="002743F9" w:rsidP="00C13940">
            <w:pPr>
              <w:spacing w:after="0" w:line="240" w:lineRule="auto"/>
              <w:ind w:left="34" w:right="-108" w:hanging="1"/>
              <w:contextualSpacing/>
              <w:rPr>
                <w:rFonts w:ascii="Times New Roman" w:hAnsi="Times New Roman"/>
                <w:sz w:val="20"/>
                <w:szCs w:val="20"/>
              </w:rPr>
            </w:pPr>
            <w:r w:rsidRPr="00691272">
              <w:rPr>
                <w:rFonts w:ascii="Times New Roman" w:hAnsi="Times New Roman"/>
                <w:sz w:val="20"/>
                <w:szCs w:val="20"/>
              </w:rPr>
              <w:t xml:space="preserve">Tidak sempurna  </w:t>
            </w:r>
          </w:p>
        </w:tc>
        <w:tc>
          <w:tcPr>
            <w:tcW w:w="612"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40</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w:t>
            </w:r>
          </w:p>
        </w:tc>
        <w:tc>
          <w:tcPr>
            <w:tcW w:w="765"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45,5 %</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4,5%</w:t>
            </w:r>
          </w:p>
        </w:tc>
        <w:tc>
          <w:tcPr>
            <w:tcW w:w="611" w:type="dxa"/>
          </w:tcPr>
          <w:p w:rsidR="002743F9" w:rsidRPr="00691272" w:rsidRDefault="002743F9" w:rsidP="00C13940">
            <w:pPr>
              <w:spacing w:after="0" w:line="240" w:lineRule="auto"/>
              <w:ind w:left="-109" w:right="-108"/>
              <w:contextualSpacing/>
              <w:jc w:val="center"/>
              <w:rPr>
                <w:rFonts w:ascii="Times New Roman" w:hAnsi="Times New Roman"/>
                <w:sz w:val="20"/>
                <w:szCs w:val="20"/>
              </w:rPr>
            </w:pPr>
            <w:r w:rsidRPr="00691272">
              <w:rPr>
                <w:rFonts w:ascii="Times New Roman" w:hAnsi="Times New Roman"/>
                <w:sz w:val="20"/>
                <w:szCs w:val="20"/>
              </w:rPr>
              <w:t>33</w:t>
            </w:r>
          </w:p>
          <w:p w:rsidR="002743F9" w:rsidRPr="00691272" w:rsidRDefault="002743F9" w:rsidP="00C13940">
            <w:pPr>
              <w:spacing w:after="0" w:line="240" w:lineRule="auto"/>
              <w:ind w:left="-109" w:right="-108"/>
              <w:contextualSpacing/>
              <w:jc w:val="center"/>
              <w:rPr>
                <w:rFonts w:ascii="Times New Roman" w:hAnsi="Times New Roman"/>
                <w:sz w:val="20"/>
                <w:szCs w:val="20"/>
              </w:rPr>
            </w:pPr>
            <w:r w:rsidRPr="00691272">
              <w:rPr>
                <w:rFonts w:ascii="Times New Roman" w:hAnsi="Times New Roman"/>
                <w:sz w:val="20"/>
                <w:szCs w:val="20"/>
              </w:rPr>
              <w:t>11</w:t>
            </w:r>
          </w:p>
        </w:tc>
        <w:tc>
          <w:tcPr>
            <w:tcW w:w="765" w:type="dxa"/>
          </w:tcPr>
          <w:p w:rsidR="002743F9" w:rsidRPr="00691272" w:rsidRDefault="002743F9" w:rsidP="00C13940">
            <w:pPr>
              <w:spacing w:after="0" w:line="240" w:lineRule="auto"/>
              <w:ind w:left="-109" w:right="-108"/>
              <w:contextualSpacing/>
              <w:jc w:val="center"/>
              <w:rPr>
                <w:rFonts w:ascii="Times New Roman" w:hAnsi="Times New Roman"/>
                <w:sz w:val="20"/>
                <w:szCs w:val="20"/>
              </w:rPr>
            </w:pPr>
            <w:r w:rsidRPr="00691272">
              <w:rPr>
                <w:rFonts w:ascii="Times New Roman" w:hAnsi="Times New Roman"/>
                <w:sz w:val="20"/>
                <w:szCs w:val="20"/>
              </w:rPr>
              <w:t>37,5%</w:t>
            </w:r>
          </w:p>
          <w:p w:rsidR="002743F9" w:rsidRPr="00691272" w:rsidRDefault="002743F9" w:rsidP="00C13940">
            <w:pPr>
              <w:spacing w:after="0" w:line="240" w:lineRule="auto"/>
              <w:ind w:left="-109" w:right="-108"/>
              <w:contextualSpacing/>
              <w:jc w:val="center"/>
              <w:rPr>
                <w:rFonts w:ascii="Times New Roman" w:hAnsi="Times New Roman"/>
                <w:sz w:val="20"/>
                <w:szCs w:val="20"/>
              </w:rPr>
            </w:pPr>
            <w:r w:rsidRPr="00691272">
              <w:rPr>
                <w:rFonts w:ascii="Times New Roman" w:hAnsi="Times New Roman"/>
                <w:sz w:val="20"/>
                <w:szCs w:val="20"/>
              </w:rPr>
              <w:t>12,5%</w:t>
            </w:r>
          </w:p>
        </w:tc>
        <w:tc>
          <w:tcPr>
            <w:tcW w:w="458" w:type="dxa"/>
            <w:vAlign w:val="center"/>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73</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15</w:t>
            </w:r>
          </w:p>
        </w:tc>
        <w:tc>
          <w:tcPr>
            <w:tcW w:w="612"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83%</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17%</w:t>
            </w:r>
          </w:p>
        </w:tc>
        <w:tc>
          <w:tcPr>
            <w:tcW w:w="1072" w:type="dxa"/>
            <w:vMerge w:val="restart"/>
          </w:tcPr>
          <w:p w:rsidR="002743F9" w:rsidRPr="00691272" w:rsidRDefault="002743F9" w:rsidP="00C13940">
            <w:pPr>
              <w:spacing w:after="0" w:line="240" w:lineRule="auto"/>
              <w:ind w:left="-107" w:right="-108"/>
              <w:contextualSpacing/>
              <w:jc w:val="center"/>
              <w:rPr>
                <w:rFonts w:ascii="Times New Roman" w:hAnsi="Times New Roman"/>
                <w:sz w:val="20"/>
                <w:szCs w:val="20"/>
              </w:rPr>
            </w:pPr>
          </w:p>
          <w:p w:rsidR="002743F9" w:rsidRPr="00691272" w:rsidRDefault="002743F9" w:rsidP="00C13940">
            <w:pPr>
              <w:spacing w:after="0" w:line="240" w:lineRule="auto"/>
              <w:ind w:left="-107" w:right="-108"/>
              <w:contextualSpacing/>
              <w:jc w:val="center"/>
              <w:rPr>
                <w:rFonts w:ascii="Times New Roman" w:hAnsi="Times New Roman"/>
                <w:sz w:val="20"/>
                <w:szCs w:val="20"/>
              </w:rPr>
            </w:pPr>
            <w:r w:rsidRPr="00691272">
              <w:rPr>
                <w:rFonts w:ascii="Times New Roman" w:hAnsi="Times New Roman"/>
                <w:sz w:val="20"/>
                <w:szCs w:val="20"/>
              </w:rPr>
              <w:t>3.333</w:t>
            </w:r>
          </w:p>
          <w:p w:rsidR="002743F9" w:rsidRPr="00691272" w:rsidRDefault="002743F9" w:rsidP="00C13940">
            <w:pPr>
              <w:spacing w:after="0" w:line="240" w:lineRule="auto"/>
              <w:ind w:left="-108" w:right="-108"/>
              <w:contextualSpacing/>
              <w:jc w:val="center"/>
              <w:rPr>
                <w:rFonts w:ascii="Times New Roman" w:hAnsi="Times New Roman"/>
                <w:sz w:val="20"/>
                <w:szCs w:val="20"/>
              </w:rPr>
            </w:pPr>
          </w:p>
        </w:tc>
        <w:tc>
          <w:tcPr>
            <w:tcW w:w="612" w:type="dxa"/>
            <w:vMerge w:val="restart"/>
            <w:vAlign w:val="center"/>
          </w:tcPr>
          <w:p w:rsidR="002743F9" w:rsidRPr="00691272" w:rsidRDefault="002743F9" w:rsidP="00C13940">
            <w:pPr>
              <w:spacing w:after="0" w:line="240" w:lineRule="auto"/>
              <w:ind w:left="-109" w:right="-108"/>
              <w:contextualSpacing/>
              <w:jc w:val="center"/>
              <w:rPr>
                <w:rFonts w:ascii="Times New Roman" w:hAnsi="Times New Roman"/>
                <w:sz w:val="20"/>
                <w:szCs w:val="20"/>
                <w:vertAlign w:val="superscript"/>
              </w:rPr>
            </w:pPr>
            <w:r w:rsidRPr="00691272">
              <w:rPr>
                <w:rFonts w:ascii="Times New Roman" w:hAnsi="Times New Roman"/>
                <w:sz w:val="20"/>
                <w:szCs w:val="20"/>
              </w:rPr>
              <w:t>3,938</w:t>
            </w:r>
            <w:r w:rsidRPr="00691272">
              <w:rPr>
                <w:rFonts w:ascii="Times New Roman" w:hAnsi="Times New Roman"/>
                <w:sz w:val="20"/>
                <w:szCs w:val="20"/>
                <w:vertAlign w:val="superscript"/>
              </w:rPr>
              <w:t>a</w:t>
            </w:r>
          </w:p>
        </w:tc>
        <w:tc>
          <w:tcPr>
            <w:tcW w:w="659" w:type="dxa"/>
            <w:vMerge w:val="restart"/>
            <w:vAlign w:val="center"/>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0,047</w:t>
            </w:r>
          </w:p>
        </w:tc>
      </w:tr>
      <w:tr w:rsidR="002743F9" w:rsidRPr="00691272" w:rsidTr="00C13940">
        <w:trPr>
          <w:trHeight w:val="230"/>
        </w:trPr>
        <w:tc>
          <w:tcPr>
            <w:tcW w:w="1682" w:type="dxa"/>
            <w:tcBorders>
              <w:left w:val="nil"/>
            </w:tcBorders>
          </w:tcPr>
          <w:p w:rsidR="002743F9" w:rsidRPr="00691272" w:rsidRDefault="002743F9" w:rsidP="00C13940">
            <w:pPr>
              <w:spacing w:after="0" w:line="240" w:lineRule="auto"/>
              <w:ind w:left="34" w:right="-108" w:hanging="1"/>
              <w:contextualSpacing/>
              <w:jc w:val="both"/>
              <w:rPr>
                <w:rFonts w:ascii="Times New Roman" w:hAnsi="Times New Roman"/>
                <w:sz w:val="20"/>
                <w:szCs w:val="20"/>
              </w:rPr>
            </w:pPr>
            <w:r w:rsidRPr="00691272">
              <w:rPr>
                <w:rFonts w:ascii="Times New Roman" w:hAnsi="Times New Roman"/>
                <w:sz w:val="20"/>
                <w:szCs w:val="20"/>
              </w:rPr>
              <w:t>Total</w:t>
            </w:r>
          </w:p>
        </w:tc>
        <w:tc>
          <w:tcPr>
            <w:tcW w:w="612"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44</w:t>
            </w:r>
          </w:p>
        </w:tc>
        <w:tc>
          <w:tcPr>
            <w:tcW w:w="765"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50%</w:t>
            </w:r>
          </w:p>
        </w:tc>
        <w:tc>
          <w:tcPr>
            <w:tcW w:w="611" w:type="dxa"/>
          </w:tcPr>
          <w:p w:rsidR="002743F9" w:rsidRPr="00691272" w:rsidRDefault="002743F9" w:rsidP="00C13940">
            <w:pPr>
              <w:spacing w:after="0" w:line="240" w:lineRule="auto"/>
              <w:ind w:left="-109" w:right="-108"/>
              <w:contextualSpacing/>
              <w:jc w:val="center"/>
              <w:rPr>
                <w:rFonts w:ascii="Times New Roman" w:hAnsi="Times New Roman"/>
                <w:sz w:val="20"/>
                <w:szCs w:val="20"/>
              </w:rPr>
            </w:pPr>
            <w:r w:rsidRPr="00691272">
              <w:rPr>
                <w:rFonts w:ascii="Times New Roman" w:hAnsi="Times New Roman"/>
                <w:sz w:val="20"/>
                <w:szCs w:val="20"/>
              </w:rPr>
              <w:t>44</w:t>
            </w:r>
          </w:p>
        </w:tc>
        <w:tc>
          <w:tcPr>
            <w:tcW w:w="765" w:type="dxa"/>
          </w:tcPr>
          <w:p w:rsidR="002743F9" w:rsidRPr="00691272" w:rsidRDefault="002743F9" w:rsidP="00C13940">
            <w:pPr>
              <w:spacing w:after="0" w:line="240" w:lineRule="auto"/>
              <w:ind w:left="-109" w:right="-108"/>
              <w:contextualSpacing/>
              <w:jc w:val="center"/>
              <w:rPr>
                <w:rFonts w:ascii="Times New Roman" w:hAnsi="Times New Roman"/>
                <w:sz w:val="20"/>
                <w:szCs w:val="20"/>
              </w:rPr>
            </w:pPr>
            <w:r w:rsidRPr="00691272">
              <w:rPr>
                <w:rFonts w:ascii="Times New Roman" w:hAnsi="Times New Roman"/>
                <w:sz w:val="20"/>
                <w:szCs w:val="20"/>
              </w:rPr>
              <w:t>50%</w:t>
            </w:r>
          </w:p>
        </w:tc>
        <w:tc>
          <w:tcPr>
            <w:tcW w:w="458"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88</w:t>
            </w:r>
          </w:p>
        </w:tc>
        <w:tc>
          <w:tcPr>
            <w:tcW w:w="612"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100%</w:t>
            </w:r>
          </w:p>
        </w:tc>
        <w:tc>
          <w:tcPr>
            <w:tcW w:w="1072" w:type="dxa"/>
            <w:vMerge/>
          </w:tcPr>
          <w:p w:rsidR="002743F9" w:rsidRPr="00691272" w:rsidRDefault="002743F9" w:rsidP="00C13940">
            <w:pPr>
              <w:spacing w:after="0" w:line="240" w:lineRule="auto"/>
              <w:ind w:right="-108"/>
              <w:contextualSpacing/>
              <w:jc w:val="center"/>
              <w:rPr>
                <w:rFonts w:ascii="Times New Roman" w:hAnsi="Times New Roman"/>
                <w:sz w:val="20"/>
                <w:szCs w:val="20"/>
              </w:rPr>
            </w:pPr>
          </w:p>
        </w:tc>
        <w:tc>
          <w:tcPr>
            <w:tcW w:w="612" w:type="dxa"/>
            <w:vMerge/>
          </w:tcPr>
          <w:p w:rsidR="002743F9" w:rsidRPr="00691272" w:rsidRDefault="002743F9" w:rsidP="00C13940">
            <w:pPr>
              <w:spacing w:after="0" w:line="240" w:lineRule="auto"/>
              <w:ind w:right="-108"/>
              <w:contextualSpacing/>
              <w:jc w:val="center"/>
              <w:rPr>
                <w:rFonts w:ascii="Times New Roman" w:hAnsi="Times New Roman"/>
                <w:sz w:val="20"/>
                <w:szCs w:val="20"/>
              </w:rPr>
            </w:pPr>
          </w:p>
        </w:tc>
        <w:tc>
          <w:tcPr>
            <w:tcW w:w="659" w:type="dxa"/>
            <w:vMerge/>
          </w:tcPr>
          <w:p w:rsidR="002743F9" w:rsidRPr="00691272" w:rsidRDefault="002743F9" w:rsidP="00C13940">
            <w:pPr>
              <w:spacing w:after="0" w:line="240" w:lineRule="auto"/>
              <w:ind w:right="-108"/>
              <w:contextualSpacing/>
              <w:jc w:val="center"/>
              <w:rPr>
                <w:rFonts w:ascii="Times New Roman" w:hAnsi="Times New Roman"/>
                <w:sz w:val="20"/>
                <w:szCs w:val="20"/>
              </w:rPr>
            </w:pPr>
          </w:p>
        </w:tc>
      </w:tr>
    </w:tbl>
    <w:p w:rsidR="002743F9" w:rsidRDefault="002743F9" w:rsidP="002743F9">
      <w:pPr>
        <w:spacing w:after="0" w:line="240" w:lineRule="auto"/>
        <w:ind w:firstLine="567"/>
        <w:contextualSpacing/>
        <w:jc w:val="both"/>
        <w:rPr>
          <w:rFonts w:ascii="Times New Roman" w:hAnsi="Times New Roman"/>
          <w:sz w:val="24"/>
          <w:szCs w:val="24"/>
          <w:lang w:val="id-ID"/>
        </w:rPr>
      </w:pPr>
    </w:p>
    <w:p w:rsidR="002743F9" w:rsidRPr="00691272" w:rsidRDefault="002743F9" w:rsidP="002743F9">
      <w:pPr>
        <w:spacing w:after="0" w:line="240" w:lineRule="auto"/>
        <w:contextualSpacing/>
        <w:jc w:val="both"/>
        <w:rPr>
          <w:rFonts w:ascii="Times New Roman" w:hAnsi="Times New Roman"/>
          <w:sz w:val="24"/>
          <w:szCs w:val="24"/>
          <w:lang w:val="id-ID"/>
        </w:rPr>
      </w:pPr>
      <w:proofErr w:type="gramStart"/>
      <w:r w:rsidRPr="00691272">
        <w:rPr>
          <w:rFonts w:ascii="Times New Roman" w:hAnsi="Times New Roman"/>
          <w:sz w:val="24"/>
          <w:szCs w:val="24"/>
        </w:rPr>
        <w:t>Tabel</w:t>
      </w:r>
      <w:r w:rsidRPr="00691272">
        <w:rPr>
          <w:rFonts w:ascii="Times New Roman" w:hAnsi="Times New Roman"/>
          <w:sz w:val="24"/>
          <w:szCs w:val="24"/>
          <w:lang w:val="id-ID"/>
        </w:rPr>
        <w:t>.</w:t>
      </w:r>
      <w:proofErr w:type="gramEnd"/>
      <w:r w:rsidRPr="00691272">
        <w:rPr>
          <w:rFonts w:ascii="Times New Roman" w:hAnsi="Times New Roman"/>
          <w:sz w:val="24"/>
          <w:szCs w:val="24"/>
          <w:lang w:val="id-ID"/>
        </w:rPr>
        <w:t xml:space="preserve"> 2 </w:t>
      </w:r>
      <w:r w:rsidRPr="00691272">
        <w:rPr>
          <w:rFonts w:ascii="Times New Roman" w:hAnsi="Times New Roman"/>
          <w:sz w:val="24"/>
          <w:szCs w:val="24"/>
        </w:rPr>
        <w:t>Hasil penelitian menunjukkan penyembuhan luka sempurna pada kelompok intervensi sebanyak 40 responden (45,5%) lebih dari kelompok kontrol 33 responden (37,5%), sedangkan penyembuhan luka tidak sempurna pada kelompok intervensi 4 responden (4,5%) lebih kecil dibanding kelompok kontrol 11 responden (12,5%). Hasil uji analisis menunjukkan adanya perbedaan bermakna antara kelompok kontrol dengan kelompok intervensi (p= 0,047). Dari hasil analisis diperoleh nilai OR= 3.333</w:t>
      </w:r>
    </w:p>
    <w:p w:rsidR="002743F9" w:rsidRPr="00691272" w:rsidRDefault="002743F9" w:rsidP="002743F9">
      <w:pPr>
        <w:spacing w:after="0" w:line="240" w:lineRule="auto"/>
        <w:ind w:firstLine="567"/>
        <w:jc w:val="both"/>
        <w:rPr>
          <w:rFonts w:ascii="Times New Roman" w:hAnsi="Times New Roman"/>
          <w:sz w:val="24"/>
          <w:szCs w:val="24"/>
          <w:lang w:val="id-ID"/>
        </w:rPr>
      </w:pPr>
    </w:p>
    <w:p w:rsidR="002743F9" w:rsidRPr="00691272" w:rsidRDefault="002743F9" w:rsidP="002743F9">
      <w:pPr>
        <w:pStyle w:val="ListParagraph"/>
        <w:numPr>
          <w:ilvl w:val="3"/>
          <w:numId w:val="3"/>
        </w:numPr>
        <w:spacing w:line="240" w:lineRule="auto"/>
        <w:jc w:val="both"/>
        <w:rPr>
          <w:rFonts w:ascii="Times New Roman" w:hAnsi="Times New Roman"/>
          <w:b/>
          <w:sz w:val="24"/>
          <w:szCs w:val="24"/>
        </w:rPr>
      </w:pPr>
      <w:r w:rsidRPr="00691272">
        <w:rPr>
          <w:rFonts w:ascii="Times New Roman" w:hAnsi="Times New Roman"/>
          <w:b/>
          <w:sz w:val="24"/>
          <w:szCs w:val="24"/>
        </w:rPr>
        <w:t>Aktivitas pasien postoperasi laparatomi</w:t>
      </w:r>
    </w:p>
    <w:p w:rsidR="002743F9" w:rsidRPr="00691272" w:rsidRDefault="002743F9" w:rsidP="002743F9">
      <w:pPr>
        <w:pStyle w:val="ListParagraph"/>
        <w:spacing w:line="240" w:lineRule="auto"/>
        <w:ind w:left="0"/>
        <w:jc w:val="both"/>
        <w:rPr>
          <w:rFonts w:ascii="Times New Roman" w:hAnsi="Times New Roman"/>
          <w:sz w:val="24"/>
          <w:szCs w:val="24"/>
        </w:rPr>
      </w:pPr>
      <w:r w:rsidRPr="00691272">
        <w:rPr>
          <w:rFonts w:ascii="Times New Roman" w:hAnsi="Times New Roman"/>
          <w:sz w:val="24"/>
          <w:szCs w:val="24"/>
        </w:rPr>
        <w:t>Tabel</w:t>
      </w:r>
      <w:r w:rsidRPr="00691272">
        <w:rPr>
          <w:rFonts w:ascii="Times New Roman" w:hAnsi="Times New Roman"/>
          <w:sz w:val="24"/>
          <w:szCs w:val="24"/>
          <w:lang w:val="id-ID"/>
        </w:rPr>
        <w:t xml:space="preserve"> </w:t>
      </w:r>
      <w:r w:rsidRPr="00691272">
        <w:rPr>
          <w:rFonts w:ascii="Times New Roman" w:hAnsi="Times New Roman"/>
          <w:sz w:val="24"/>
          <w:szCs w:val="24"/>
        </w:rPr>
        <w:t>3</w:t>
      </w:r>
      <w:r w:rsidRPr="00691272">
        <w:rPr>
          <w:rFonts w:ascii="Times New Roman" w:hAnsi="Times New Roman"/>
          <w:sz w:val="24"/>
          <w:szCs w:val="24"/>
          <w:lang w:val="id-ID"/>
        </w:rPr>
        <w:t>.1</w:t>
      </w:r>
      <w:r>
        <w:rPr>
          <w:rFonts w:ascii="Times New Roman" w:hAnsi="Times New Roman"/>
          <w:sz w:val="24"/>
          <w:szCs w:val="24"/>
        </w:rPr>
        <w:t xml:space="preserve"> </w:t>
      </w:r>
      <w:r>
        <w:rPr>
          <w:rFonts w:ascii="Times New Roman" w:hAnsi="Times New Roman"/>
          <w:sz w:val="24"/>
          <w:szCs w:val="24"/>
          <w:lang w:val="id-ID"/>
        </w:rPr>
        <w:t>l</w:t>
      </w:r>
      <w:r w:rsidRPr="00691272">
        <w:rPr>
          <w:rFonts w:ascii="Times New Roman" w:hAnsi="Times New Roman"/>
          <w:sz w:val="24"/>
          <w:szCs w:val="24"/>
        </w:rPr>
        <w:t xml:space="preserve">evel toleransi hari ke-5 berdasarkan </w:t>
      </w:r>
      <w:r w:rsidRPr="00691272">
        <w:rPr>
          <w:rFonts w:ascii="Times New Roman" w:hAnsi="Times New Roman"/>
          <w:i/>
          <w:sz w:val="24"/>
          <w:szCs w:val="24"/>
          <w:lang w:val="id-ID"/>
        </w:rPr>
        <w:t>progressife</w:t>
      </w:r>
      <w:r w:rsidRPr="00691272">
        <w:rPr>
          <w:rFonts w:ascii="Times New Roman" w:hAnsi="Times New Roman"/>
          <w:sz w:val="24"/>
          <w:szCs w:val="24"/>
          <w:lang w:val="id-ID"/>
        </w:rPr>
        <w:t xml:space="preserve"> </w:t>
      </w:r>
      <w:r w:rsidRPr="00691272">
        <w:rPr>
          <w:rFonts w:ascii="Times New Roman" w:hAnsi="Times New Roman"/>
          <w:i/>
          <w:sz w:val="24"/>
          <w:szCs w:val="24"/>
        </w:rPr>
        <w:t xml:space="preserve">mobility </w:t>
      </w:r>
      <w:r w:rsidRPr="00691272">
        <w:rPr>
          <w:rFonts w:ascii="Times New Roman" w:hAnsi="Times New Roman"/>
          <w:sz w:val="24"/>
          <w:szCs w:val="24"/>
        </w:rPr>
        <w:t>kelompok</w:t>
      </w:r>
    </w:p>
    <w:tbl>
      <w:tblPr>
        <w:tblStyle w:val="TableGrid"/>
        <w:tblW w:w="7938" w:type="dxa"/>
        <w:tblInd w:w="108" w:type="dxa"/>
        <w:tblBorders>
          <w:left w:val="none" w:sz="0" w:space="0" w:color="auto"/>
          <w:right w:val="none" w:sz="0" w:space="0" w:color="auto"/>
          <w:insideV w:val="none" w:sz="0" w:space="0" w:color="auto"/>
        </w:tblBorders>
        <w:tblLayout w:type="fixed"/>
        <w:tblLook w:val="04A0"/>
      </w:tblPr>
      <w:tblGrid>
        <w:gridCol w:w="2606"/>
        <w:gridCol w:w="579"/>
        <w:gridCol w:w="725"/>
        <w:gridCol w:w="579"/>
        <w:gridCol w:w="725"/>
        <w:gridCol w:w="579"/>
        <w:gridCol w:w="724"/>
        <w:gridCol w:w="579"/>
        <w:gridCol w:w="842"/>
      </w:tblGrid>
      <w:tr w:rsidR="002743F9" w:rsidRPr="00691272" w:rsidTr="00C13940">
        <w:trPr>
          <w:trHeight w:val="226"/>
        </w:trPr>
        <w:tc>
          <w:tcPr>
            <w:tcW w:w="2606" w:type="dxa"/>
            <w:vMerge w:val="restart"/>
            <w:vAlign w:val="center"/>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Aktivitas</w:t>
            </w:r>
          </w:p>
        </w:tc>
        <w:tc>
          <w:tcPr>
            <w:tcW w:w="3911" w:type="dxa"/>
            <w:gridSpan w:val="6"/>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b/>
                <w:sz w:val="20"/>
                <w:szCs w:val="20"/>
                <w:lang w:val="en-US"/>
              </w:rPr>
              <w:t>Intervensi</w:t>
            </w:r>
          </w:p>
        </w:tc>
        <w:tc>
          <w:tcPr>
            <w:tcW w:w="1421" w:type="dxa"/>
            <w:gridSpan w:val="2"/>
            <w:vMerge w:val="restart"/>
            <w:vAlign w:val="center"/>
          </w:tcPr>
          <w:p w:rsidR="002743F9" w:rsidRPr="00691272" w:rsidRDefault="002743F9" w:rsidP="00C13940">
            <w:pPr>
              <w:pStyle w:val="ListParagraph"/>
              <w:spacing w:after="0"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Total</w:t>
            </w:r>
          </w:p>
        </w:tc>
      </w:tr>
      <w:tr w:rsidR="002743F9" w:rsidRPr="00691272" w:rsidTr="00C13940">
        <w:trPr>
          <w:trHeight w:val="145"/>
        </w:trPr>
        <w:tc>
          <w:tcPr>
            <w:tcW w:w="2606" w:type="dxa"/>
            <w:vMerge/>
          </w:tcPr>
          <w:p w:rsidR="002743F9" w:rsidRPr="00691272" w:rsidRDefault="002743F9" w:rsidP="00C13940">
            <w:pPr>
              <w:pStyle w:val="ListParagraph"/>
              <w:spacing w:after="0" w:line="240" w:lineRule="auto"/>
              <w:ind w:left="0"/>
              <w:jc w:val="both"/>
              <w:rPr>
                <w:rFonts w:ascii="Times New Roman" w:hAnsi="Times New Roman"/>
                <w:sz w:val="20"/>
                <w:szCs w:val="20"/>
                <w:lang w:val="en-US"/>
              </w:rPr>
            </w:pPr>
          </w:p>
        </w:tc>
        <w:tc>
          <w:tcPr>
            <w:tcW w:w="3911" w:type="dxa"/>
            <w:gridSpan w:val="6"/>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Level mobility progresif</w:t>
            </w:r>
          </w:p>
        </w:tc>
        <w:tc>
          <w:tcPr>
            <w:tcW w:w="1421" w:type="dxa"/>
            <w:gridSpan w:val="2"/>
            <w:vMerge/>
          </w:tcPr>
          <w:p w:rsidR="002743F9" w:rsidRPr="00691272" w:rsidRDefault="002743F9" w:rsidP="00C13940">
            <w:pPr>
              <w:pStyle w:val="ListParagraph"/>
              <w:spacing w:after="0" w:line="240" w:lineRule="auto"/>
              <w:ind w:left="0"/>
              <w:jc w:val="both"/>
              <w:rPr>
                <w:rFonts w:ascii="Times New Roman" w:hAnsi="Times New Roman"/>
                <w:sz w:val="20"/>
                <w:szCs w:val="20"/>
                <w:lang w:val="en-US"/>
              </w:rPr>
            </w:pPr>
          </w:p>
        </w:tc>
      </w:tr>
      <w:tr w:rsidR="002743F9" w:rsidRPr="00691272" w:rsidTr="00C13940">
        <w:trPr>
          <w:trHeight w:val="145"/>
        </w:trPr>
        <w:tc>
          <w:tcPr>
            <w:tcW w:w="2606" w:type="dxa"/>
            <w:vMerge/>
          </w:tcPr>
          <w:p w:rsidR="002743F9" w:rsidRPr="00691272" w:rsidRDefault="002743F9" w:rsidP="00C13940">
            <w:pPr>
              <w:pStyle w:val="ListParagraph"/>
              <w:spacing w:after="0" w:line="240" w:lineRule="auto"/>
              <w:ind w:left="0"/>
              <w:jc w:val="both"/>
              <w:rPr>
                <w:rFonts w:ascii="Times New Roman" w:hAnsi="Times New Roman"/>
                <w:sz w:val="20"/>
                <w:szCs w:val="20"/>
                <w:lang w:val="en-US"/>
              </w:rPr>
            </w:pPr>
          </w:p>
        </w:tc>
        <w:tc>
          <w:tcPr>
            <w:tcW w:w="1304" w:type="dxa"/>
            <w:gridSpan w:val="2"/>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3</w:t>
            </w:r>
          </w:p>
        </w:tc>
        <w:tc>
          <w:tcPr>
            <w:tcW w:w="1304" w:type="dxa"/>
            <w:gridSpan w:val="2"/>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4</w:t>
            </w:r>
          </w:p>
        </w:tc>
        <w:tc>
          <w:tcPr>
            <w:tcW w:w="1303" w:type="dxa"/>
            <w:gridSpan w:val="2"/>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5</w:t>
            </w:r>
          </w:p>
        </w:tc>
        <w:tc>
          <w:tcPr>
            <w:tcW w:w="1421" w:type="dxa"/>
            <w:gridSpan w:val="2"/>
            <w:vMerge/>
          </w:tcPr>
          <w:p w:rsidR="002743F9" w:rsidRPr="00691272" w:rsidRDefault="002743F9" w:rsidP="00C13940">
            <w:pPr>
              <w:pStyle w:val="ListParagraph"/>
              <w:spacing w:after="0" w:line="240" w:lineRule="auto"/>
              <w:ind w:left="0"/>
              <w:jc w:val="both"/>
              <w:rPr>
                <w:rFonts w:ascii="Times New Roman" w:hAnsi="Times New Roman"/>
                <w:sz w:val="20"/>
                <w:szCs w:val="20"/>
                <w:lang w:val="en-US"/>
              </w:rPr>
            </w:pPr>
          </w:p>
        </w:tc>
      </w:tr>
      <w:tr w:rsidR="002743F9" w:rsidRPr="00691272" w:rsidTr="00C13940">
        <w:trPr>
          <w:trHeight w:val="186"/>
        </w:trPr>
        <w:tc>
          <w:tcPr>
            <w:tcW w:w="2606" w:type="dxa"/>
            <w:vMerge/>
          </w:tcPr>
          <w:p w:rsidR="002743F9" w:rsidRPr="00691272" w:rsidRDefault="002743F9" w:rsidP="00C13940">
            <w:pPr>
              <w:pStyle w:val="ListParagraph"/>
              <w:spacing w:after="0" w:line="240" w:lineRule="auto"/>
              <w:ind w:left="0"/>
              <w:jc w:val="both"/>
              <w:rPr>
                <w:rFonts w:ascii="Times New Roman" w:hAnsi="Times New Roman"/>
                <w:sz w:val="20"/>
                <w:szCs w:val="20"/>
                <w:lang w:val="en-US"/>
              </w:rPr>
            </w:pPr>
          </w:p>
        </w:tc>
        <w:tc>
          <w:tcPr>
            <w:tcW w:w="579" w:type="dxa"/>
          </w:tcPr>
          <w:p w:rsidR="002743F9" w:rsidRPr="00061920" w:rsidRDefault="002743F9" w:rsidP="00C13940">
            <w:pPr>
              <w:pStyle w:val="ListParagraph"/>
              <w:spacing w:after="0" w:line="240" w:lineRule="auto"/>
              <w:ind w:left="-108" w:right="-108"/>
              <w:jc w:val="center"/>
              <w:rPr>
                <w:rFonts w:ascii="Times New Roman" w:hAnsi="Times New Roman"/>
                <w:i/>
                <w:sz w:val="20"/>
                <w:szCs w:val="20"/>
              </w:rPr>
            </w:pPr>
            <w:r>
              <w:rPr>
                <w:rFonts w:ascii="Times New Roman" w:hAnsi="Times New Roman"/>
                <w:i/>
                <w:sz w:val="20"/>
                <w:szCs w:val="20"/>
              </w:rPr>
              <w:t>f</w:t>
            </w:r>
          </w:p>
        </w:tc>
        <w:tc>
          <w:tcPr>
            <w:tcW w:w="7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w:t>
            </w:r>
          </w:p>
        </w:tc>
        <w:tc>
          <w:tcPr>
            <w:tcW w:w="579" w:type="dxa"/>
          </w:tcPr>
          <w:p w:rsidR="002743F9" w:rsidRPr="00691272" w:rsidRDefault="002743F9" w:rsidP="00C13940">
            <w:pPr>
              <w:pStyle w:val="ListParagraph"/>
              <w:spacing w:after="0" w:line="240" w:lineRule="auto"/>
              <w:ind w:left="-108" w:right="-108"/>
              <w:jc w:val="center"/>
              <w:rPr>
                <w:rFonts w:ascii="Times New Roman" w:hAnsi="Times New Roman"/>
                <w:i/>
                <w:sz w:val="20"/>
                <w:szCs w:val="20"/>
                <w:lang w:val="en-US"/>
              </w:rPr>
            </w:pPr>
            <w:r w:rsidRPr="00691272">
              <w:rPr>
                <w:rFonts w:ascii="Times New Roman" w:hAnsi="Times New Roman"/>
                <w:i/>
                <w:sz w:val="20"/>
                <w:szCs w:val="20"/>
                <w:lang w:val="en-US"/>
              </w:rPr>
              <w:t>f</w:t>
            </w:r>
          </w:p>
        </w:tc>
        <w:tc>
          <w:tcPr>
            <w:tcW w:w="7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w:t>
            </w:r>
          </w:p>
        </w:tc>
        <w:tc>
          <w:tcPr>
            <w:tcW w:w="579"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i/>
                <w:sz w:val="20"/>
                <w:szCs w:val="20"/>
                <w:lang w:val="en-US"/>
              </w:rPr>
              <w:t>f</w:t>
            </w:r>
          </w:p>
        </w:tc>
        <w:tc>
          <w:tcPr>
            <w:tcW w:w="724"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w:t>
            </w:r>
          </w:p>
        </w:tc>
        <w:tc>
          <w:tcPr>
            <w:tcW w:w="579" w:type="dxa"/>
          </w:tcPr>
          <w:p w:rsidR="002743F9" w:rsidRPr="00691272" w:rsidRDefault="002743F9" w:rsidP="00C13940">
            <w:pPr>
              <w:pStyle w:val="ListParagraph"/>
              <w:spacing w:after="0" w:line="240" w:lineRule="auto"/>
              <w:ind w:left="0"/>
              <w:jc w:val="center"/>
              <w:rPr>
                <w:rFonts w:ascii="Times New Roman" w:hAnsi="Times New Roman"/>
                <w:i/>
                <w:sz w:val="20"/>
                <w:szCs w:val="20"/>
                <w:lang w:val="en-US"/>
              </w:rPr>
            </w:pPr>
            <w:r w:rsidRPr="00691272">
              <w:rPr>
                <w:rFonts w:ascii="Times New Roman" w:hAnsi="Times New Roman"/>
                <w:i/>
                <w:sz w:val="20"/>
                <w:szCs w:val="20"/>
                <w:lang w:val="en-US"/>
              </w:rPr>
              <w:t>f</w:t>
            </w:r>
          </w:p>
        </w:tc>
        <w:tc>
          <w:tcPr>
            <w:tcW w:w="842" w:type="dxa"/>
          </w:tcPr>
          <w:p w:rsidR="002743F9" w:rsidRPr="00691272" w:rsidRDefault="002743F9" w:rsidP="00C13940">
            <w:pPr>
              <w:pStyle w:val="ListParagraph"/>
              <w:tabs>
                <w:tab w:val="left" w:pos="602"/>
              </w:tabs>
              <w:spacing w:after="0" w:line="240" w:lineRule="auto"/>
              <w:ind w:left="-107"/>
              <w:jc w:val="center"/>
              <w:rPr>
                <w:rFonts w:ascii="Times New Roman" w:hAnsi="Times New Roman"/>
                <w:sz w:val="20"/>
                <w:szCs w:val="20"/>
                <w:lang w:val="en-US"/>
              </w:rPr>
            </w:pPr>
            <w:r w:rsidRPr="00691272">
              <w:rPr>
                <w:rFonts w:ascii="Times New Roman" w:hAnsi="Times New Roman"/>
                <w:sz w:val="20"/>
                <w:szCs w:val="20"/>
                <w:lang w:val="en-US"/>
              </w:rPr>
              <w:t>%</w:t>
            </w:r>
          </w:p>
        </w:tc>
      </w:tr>
      <w:tr w:rsidR="002743F9" w:rsidRPr="00691272" w:rsidTr="00C13940">
        <w:trPr>
          <w:trHeight w:val="1147"/>
        </w:trPr>
        <w:tc>
          <w:tcPr>
            <w:tcW w:w="2606" w:type="dxa"/>
          </w:tcPr>
          <w:p w:rsidR="002743F9" w:rsidRPr="00691272" w:rsidRDefault="002743F9" w:rsidP="002743F9">
            <w:pPr>
              <w:pStyle w:val="ListParagraph"/>
              <w:numPr>
                <w:ilvl w:val="0"/>
                <w:numId w:val="4"/>
              </w:numPr>
              <w:spacing w:after="0" w:line="240" w:lineRule="auto"/>
              <w:ind w:left="175" w:hanging="283"/>
              <w:rPr>
                <w:rFonts w:ascii="Times New Roman" w:hAnsi="Times New Roman"/>
                <w:sz w:val="20"/>
                <w:szCs w:val="20"/>
                <w:lang w:val="en-US"/>
              </w:rPr>
            </w:pPr>
            <w:r w:rsidRPr="00691272">
              <w:rPr>
                <w:rFonts w:ascii="Times New Roman" w:hAnsi="Times New Roman"/>
                <w:sz w:val="20"/>
                <w:szCs w:val="20"/>
                <w:lang w:val="en-US"/>
              </w:rPr>
              <w:t>Mandiri</w:t>
            </w:r>
          </w:p>
          <w:p w:rsidR="002743F9" w:rsidRPr="00691272" w:rsidRDefault="002743F9" w:rsidP="002743F9">
            <w:pPr>
              <w:pStyle w:val="ListParagraph"/>
              <w:numPr>
                <w:ilvl w:val="0"/>
                <w:numId w:val="4"/>
              </w:numPr>
              <w:spacing w:after="0" w:line="240" w:lineRule="auto"/>
              <w:ind w:left="175" w:hanging="283"/>
              <w:rPr>
                <w:rFonts w:ascii="Times New Roman" w:hAnsi="Times New Roman"/>
                <w:sz w:val="20"/>
                <w:szCs w:val="20"/>
                <w:lang w:val="en-US"/>
              </w:rPr>
            </w:pPr>
            <w:r w:rsidRPr="00691272">
              <w:rPr>
                <w:rFonts w:ascii="Times New Roman" w:hAnsi="Times New Roman"/>
                <w:sz w:val="20"/>
                <w:szCs w:val="20"/>
                <w:lang w:val="en-US"/>
              </w:rPr>
              <w:t>Menggunakan alat</w:t>
            </w:r>
          </w:p>
          <w:p w:rsidR="002743F9" w:rsidRPr="00691272" w:rsidRDefault="002743F9" w:rsidP="002743F9">
            <w:pPr>
              <w:pStyle w:val="ListParagraph"/>
              <w:numPr>
                <w:ilvl w:val="0"/>
                <w:numId w:val="4"/>
              </w:numPr>
              <w:spacing w:after="0" w:line="240" w:lineRule="auto"/>
              <w:ind w:left="175" w:hanging="283"/>
              <w:rPr>
                <w:rFonts w:ascii="Times New Roman" w:hAnsi="Times New Roman"/>
                <w:sz w:val="20"/>
                <w:szCs w:val="20"/>
                <w:lang w:val="en-US"/>
              </w:rPr>
            </w:pPr>
            <w:r w:rsidRPr="00691272">
              <w:rPr>
                <w:rFonts w:ascii="Times New Roman" w:hAnsi="Times New Roman"/>
                <w:sz w:val="20"/>
                <w:szCs w:val="20"/>
                <w:lang w:val="en-US"/>
              </w:rPr>
              <w:t>Bantuan atau pengawasan</w:t>
            </w:r>
          </w:p>
          <w:p w:rsidR="002743F9" w:rsidRPr="00691272" w:rsidRDefault="002743F9" w:rsidP="002743F9">
            <w:pPr>
              <w:pStyle w:val="ListParagraph"/>
              <w:numPr>
                <w:ilvl w:val="0"/>
                <w:numId w:val="4"/>
              </w:numPr>
              <w:spacing w:after="0" w:line="240" w:lineRule="auto"/>
              <w:ind w:left="175" w:right="-108" w:hanging="283"/>
              <w:rPr>
                <w:rFonts w:ascii="Times New Roman" w:hAnsi="Times New Roman"/>
                <w:sz w:val="20"/>
                <w:szCs w:val="20"/>
                <w:lang w:val="en-US"/>
              </w:rPr>
            </w:pPr>
            <w:r w:rsidRPr="00691272">
              <w:rPr>
                <w:rFonts w:ascii="Times New Roman" w:hAnsi="Times New Roman"/>
                <w:sz w:val="20"/>
                <w:szCs w:val="20"/>
                <w:lang w:val="en-US"/>
              </w:rPr>
              <w:t>Bantuan, pengawasan dan peralatan</w:t>
            </w:r>
          </w:p>
        </w:tc>
        <w:tc>
          <w:tcPr>
            <w:tcW w:w="579" w:type="dxa"/>
          </w:tcPr>
          <w:p w:rsidR="002743F9" w:rsidRPr="00691272" w:rsidRDefault="002743F9" w:rsidP="00C13940">
            <w:pPr>
              <w:pStyle w:val="ListParagraph"/>
              <w:spacing w:after="0" w:line="240" w:lineRule="auto"/>
              <w:ind w:left="-108" w:right="-108"/>
              <w:jc w:val="center"/>
              <w:rPr>
                <w:rFonts w:ascii="Times New Roman" w:hAnsi="Times New Roman"/>
                <w:i/>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i/>
                <w:sz w:val="20"/>
                <w:szCs w:val="20"/>
                <w:lang w:val="en-US"/>
              </w:rPr>
            </w:pPr>
          </w:p>
          <w:p w:rsidR="002743F9" w:rsidRPr="00691272" w:rsidRDefault="002743F9" w:rsidP="00C13940">
            <w:pPr>
              <w:spacing w:after="0" w:line="240" w:lineRule="auto"/>
              <w:ind w:left="-108" w:right="-108"/>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4</w:t>
            </w:r>
          </w:p>
        </w:tc>
        <w:tc>
          <w:tcPr>
            <w:tcW w:w="725" w:type="dxa"/>
          </w:tcPr>
          <w:p w:rsidR="002743F9" w:rsidRPr="00691272" w:rsidRDefault="002743F9" w:rsidP="00C13940">
            <w:pPr>
              <w:pStyle w:val="ListParagraph"/>
              <w:spacing w:after="0" w:line="240" w:lineRule="auto"/>
              <w:ind w:left="-108" w:right="-107"/>
              <w:jc w:val="both"/>
              <w:rPr>
                <w:rFonts w:ascii="Times New Roman" w:hAnsi="Times New Roman"/>
                <w:sz w:val="20"/>
                <w:szCs w:val="20"/>
                <w:lang w:val="en-US"/>
              </w:rPr>
            </w:pPr>
          </w:p>
          <w:p w:rsidR="002743F9" w:rsidRPr="00691272" w:rsidRDefault="002743F9" w:rsidP="00C13940">
            <w:pPr>
              <w:pStyle w:val="ListParagraph"/>
              <w:spacing w:after="0" w:line="240" w:lineRule="auto"/>
              <w:ind w:left="-108" w:right="-107"/>
              <w:jc w:val="both"/>
              <w:rPr>
                <w:rFonts w:ascii="Times New Roman" w:hAnsi="Times New Roman"/>
                <w:sz w:val="20"/>
                <w:szCs w:val="20"/>
                <w:lang w:val="en-US"/>
              </w:rPr>
            </w:pPr>
          </w:p>
          <w:p w:rsidR="002743F9" w:rsidRPr="00691272" w:rsidRDefault="002743F9" w:rsidP="00C13940">
            <w:pPr>
              <w:pStyle w:val="ListParagraph"/>
              <w:spacing w:after="0" w:line="240" w:lineRule="auto"/>
              <w:ind w:left="-108" w:right="-107"/>
              <w:jc w:val="both"/>
              <w:rPr>
                <w:rFonts w:ascii="Times New Roman" w:hAnsi="Times New Roman"/>
                <w:sz w:val="20"/>
                <w:szCs w:val="20"/>
                <w:lang w:val="en-US"/>
              </w:rPr>
            </w:pPr>
          </w:p>
          <w:p w:rsidR="002743F9" w:rsidRPr="00691272" w:rsidRDefault="002743F9" w:rsidP="00C13940">
            <w:pPr>
              <w:pStyle w:val="ListParagraph"/>
              <w:spacing w:after="0" w:line="240" w:lineRule="auto"/>
              <w:ind w:left="-108" w:right="-107"/>
              <w:jc w:val="center"/>
              <w:rPr>
                <w:rFonts w:ascii="Times New Roman" w:hAnsi="Times New Roman"/>
                <w:sz w:val="20"/>
                <w:szCs w:val="20"/>
                <w:lang w:val="en-US"/>
              </w:rPr>
            </w:pPr>
            <w:r w:rsidRPr="00691272">
              <w:rPr>
                <w:rFonts w:ascii="Times New Roman" w:hAnsi="Times New Roman"/>
                <w:sz w:val="20"/>
                <w:szCs w:val="20"/>
                <w:lang w:val="en-US"/>
              </w:rPr>
              <w:t>9,1%</w:t>
            </w:r>
          </w:p>
        </w:tc>
        <w:tc>
          <w:tcPr>
            <w:tcW w:w="579" w:type="dxa"/>
          </w:tcPr>
          <w:p w:rsidR="002743F9" w:rsidRPr="00691272" w:rsidRDefault="002743F9" w:rsidP="00C13940">
            <w:pPr>
              <w:pStyle w:val="ListParagraph"/>
              <w:spacing w:after="0" w:line="240" w:lineRule="auto"/>
              <w:ind w:left="0"/>
              <w:rPr>
                <w:rFonts w:ascii="Times New Roman" w:hAnsi="Times New Roman"/>
                <w:sz w:val="20"/>
                <w:szCs w:val="20"/>
                <w:lang w:val="en-US"/>
              </w:rPr>
            </w:pPr>
          </w:p>
          <w:p w:rsidR="002743F9" w:rsidRPr="00691272" w:rsidRDefault="002743F9" w:rsidP="00C13940">
            <w:pPr>
              <w:pStyle w:val="ListParagraph"/>
              <w:spacing w:after="0" w:line="240" w:lineRule="auto"/>
              <w:ind w:left="-109"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13</w:t>
            </w:r>
          </w:p>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4</w:t>
            </w:r>
          </w:p>
          <w:p w:rsidR="002743F9" w:rsidRPr="00691272" w:rsidRDefault="002743F9" w:rsidP="00C13940">
            <w:pPr>
              <w:pStyle w:val="ListParagraph"/>
              <w:spacing w:after="0" w:line="240" w:lineRule="auto"/>
              <w:ind w:left="0"/>
              <w:rPr>
                <w:rFonts w:ascii="Times New Roman" w:hAnsi="Times New Roman"/>
                <w:sz w:val="20"/>
                <w:szCs w:val="20"/>
                <w:lang w:val="en-US"/>
              </w:rPr>
            </w:pPr>
          </w:p>
        </w:tc>
        <w:tc>
          <w:tcPr>
            <w:tcW w:w="725" w:type="dxa"/>
          </w:tcPr>
          <w:p w:rsidR="002743F9" w:rsidRPr="00691272" w:rsidRDefault="002743F9" w:rsidP="00C13940">
            <w:pPr>
              <w:pStyle w:val="ListParagraph"/>
              <w:spacing w:after="0" w:line="240" w:lineRule="auto"/>
              <w:ind w:left="-108" w:right="-108"/>
              <w:jc w:val="both"/>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both"/>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29,5%</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9,1%</w:t>
            </w:r>
          </w:p>
        </w:tc>
        <w:tc>
          <w:tcPr>
            <w:tcW w:w="579"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7</w:t>
            </w:r>
          </w:p>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13</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3</w:t>
            </w:r>
          </w:p>
          <w:p w:rsidR="002743F9" w:rsidRPr="00691272" w:rsidRDefault="002743F9" w:rsidP="00C13940">
            <w:pPr>
              <w:pStyle w:val="ListParagraph"/>
              <w:spacing w:after="0" w:line="240" w:lineRule="auto"/>
              <w:ind w:left="-108" w:right="-109"/>
              <w:jc w:val="both"/>
              <w:rPr>
                <w:rFonts w:ascii="Times New Roman" w:hAnsi="Times New Roman"/>
                <w:sz w:val="20"/>
                <w:szCs w:val="20"/>
                <w:lang w:val="en-US"/>
              </w:rPr>
            </w:pPr>
          </w:p>
        </w:tc>
        <w:tc>
          <w:tcPr>
            <w:tcW w:w="724" w:type="dxa"/>
          </w:tcPr>
          <w:p w:rsidR="002743F9" w:rsidRPr="00691272" w:rsidRDefault="002743F9" w:rsidP="00C13940">
            <w:pPr>
              <w:pStyle w:val="ListParagraph"/>
              <w:spacing w:after="0" w:line="240" w:lineRule="auto"/>
              <w:ind w:left="-107" w:right="-109"/>
              <w:jc w:val="center"/>
              <w:rPr>
                <w:rFonts w:ascii="Times New Roman" w:hAnsi="Times New Roman"/>
                <w:sz w:val="20"/>
                <w:szCs w:val="20"/>
                <w:lang w:val="en-US"/>
              </w:rPr>
            </w:pPr>
            <w:r w:rsidRPr="00691272">
              <w:rPr>
                <w:rFonts w:ascii="Times New Roman" w:hAnsi="Times New Roman"/>
                <w:sz w:val="20"/>
                <w:szCs w:val="20"/>
                <w:lang w:val="en-US"/>
              </w:rPr>
              <w:t>15,9%</w:t>
            </w:r>
          </w:p>
          <w:p w:rsidR="002743F9" w:rsidRPr="00691272" w:rsidRDefault="002743F9" w:rsidP="00C13940">
            <w:pPr>
              <w:pStyle w:val="ListParagraph"/>
              <w:spacing w:after="0" w:line="240" w:lineRule="auto"/>
              <w:ind w:left="-107" w:right="-109"/>
              <w:jc w:val="center"/>
              <w:rPr>
                <w:rFonts w:ascii="Times New Roman" w:hAnsi="Times New Roman"/>
                <w:sz w:val="20"/>
                <w:szCs w:val="20"/>
                <w:lang w:val="en-US"/>
              </w:rPr>
            </w:pPr>
            <w:r w:rsidRPr="00691272">
              <w:rPr>
                <w:rFonts w:ascii="Times New Roman" w:hAnsi="Times New Roman"/>
                <w:sz w:val="20"/>
                <w:szCs w:val="20"/>
                <w:lang w:val="en-US"/>
              </w:rPr>
              <w:t>29,5%</w:t>
            </w:r>
          </w:p>
          <w:p w:rsidR="002743F9" w:rsidRPr="00691272" w:rsidRDefault="002743F9" w:rsidP="00C13940">
            <w:pPr>
              <w:pStyle w:val="ListParagraph"/>
              <w:spacing w:after="0" w:line="240" w:lineRule="auto"/>
              <w:ind w:left="-107" w:right="-109"/>
              <w:jc w:val="center"/>
              <w:rPr>
                <w:rFonts w:ascii="Times New Roman" w:hAnsi="Times New Roman"/>
                <w:sz w:val="20"/>
                <w:szCs w:val="20"/>
                <w:lang w:val="en-US"/>
              </w:rPr>
            </w:pPr>
            <w:r w:rsidRPr="00691272">
              <w:rPr>
                <w:rFonts w:ascii="Times New Roman" w:hAnsi="Times New Roman"/>
                <w:sz w:val="20"/>
                <w:szCs w:val="20"/>
                <w:lang w:val="en-US"/>
              </w:rPr>
              <w:t>6,8%</w:t>
            </w:r>
          </w:p>
        </w:tc>
        <w:tc>
          <w:tcPr>
            <w:tcW w:w="579"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7</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13</w:t>
            </w:r>
          </w:p>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16</w:t>
            </w:r>
          </w:p>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8</w:t>
            </w:r>
          </w:p>
        </w:tc>
        <w:tc>
          <w:tcPr>
            <w:tcW w:w="842" w:type="dxa"/>
          </w:tcPr>
          <w:p w:rsidR="002743F9" w:rsidRPr="00691272" w:rsidRDefault="002743F9" w:rsidP="00C13940">
            <w:pPr>
              <w:pStyle w:val="ListParagraph"/>
              <w:spacing w:after="0" w:line="240" w:lineRule="auto"/>
              <w:ind w:left="-108" w:right="-109"/>
              <w:jc w:val="center"/>
              <w:rPr>
                <w:rFonts w:ascii="Times New Roman" w:hAnsi="Times New Roman"/>
                <w:sz w:val="20"/>
                <w:szCs w:val="20"/>
                <w:lang w:val="en-US"/>
              </w:rPr>
            </w:pPr>
            <w:r w:rsidRPr="00691272">
              <w:rPr>
                <w:rFonts w:ascii="Times New Roman" w:hAnsi="Times New Roman"/>
                <w:sz w:val="20"/>
                <w:szCs w:val="20"/>
                <w:lang w:val="en-US"/>
              </w:rPr>
              <w:t>15,9%</w:t>
            </w:r>
          </w:p>
          <w:p w:rsidR="002743F9" w:rsidRPr="00691272" w:rsidRDefault="002743F9" w:rsidP="00C13940">
            <w:pPr>
              <w:pStyle w:val="ListParagraph"/>
              <w:spacing w:after="0" w:line="240" w:lineRule="auto"/>
              <w:ind w:left="-108" w:right="-109"/>
              <w:jc w:val="center"/>
              <w:rPr>
                <w:rFonts w:ascii="Times New Roman" w:hAnsi="Times New Roman"/>
                <w:sz w:val="20"/>
                <w:szCs w:val="20"/>
                <w:lang w:val="en-US"/>
              </w:rPr>
            </w:pPr>
            <w:r w:rsidRPr="00691272">
              <w:rPr>
                <w:rFonts w:ascii="Times New Roman" w:hAnsi="Times New Roman"/>
                <w:sz w:val="20"/>
                <w:szCs w:val="20"/>
                <w:lang w:val="en-US"/>
              </w:rPr>
              <w:t>29,3%</w:t>
            </w:r>
          </w:p>
          <w:p w:rsidR="002743F9" w:rsidRPr="00691272" w:rsidRDefault="002743F9" w:rsidP="00C13940">
            <w:pPr>
              <w:pStyle w:val="ListParagraph"/>
              <w:spacing w:after="0" w:line="240" w:lineRule="auto"/>
              <w:ind w:left="-108" w:right="-109"/>
              <w:jc w:val="center"/>
              <w:rPr>
                <w:rFonts w:ascii="Times New Roman" w:hAnsi="Times New Roman"/>
                <w:sz w:val="20"/>
                <w:szCs w:val="20"/>
                <w:lang w:val="en-US"/>
              </w:rPr>
            </w:pPr>
            <w:r w:rsidRPr="00691272">
              <w:rPr>
                <w:rFonts w:ascii="Times New Roman" w:hAnsi="Times New Roman"/>
                <w:sz w:val="20"/>
                <w:szCs w:val="20"/>
                <w:lang w:val="en-US"/>
              </w:rPr>
              <w:t>36,4%</w:t>
            </w:r>
          </w:p>
          <w:p w:rsidR="002743F9" w:rsidRPr="00691272" w:rsidRDefault="002743F9" w:rsidP="00C13940">
            <w:pPr>
              <w:pStyle w:val="ListParagraph"/>
              <w:spacing w:after="0" w:line="240" w:lineRule="auto"/>
              <w:ind w:left="-108" w:right="-109"/>
              <w:jc w:val="center"/>
              <w:rPr>
                <w:rFonts w:ascii="Times New Roman" w:hAnsi="Times New Roman"/>
                <w:sz w:val="20"/>
                <w:szCs w:val="20"/>
                <w:lang w:val="en-US"/>
              </w:rPr>
            </w:pPr>
            <w:r w:rsidRPr="00691272">
              <w:rPr>
                <w:rFonts w:ascii="Times New Roman" w:hAnsi="Times New Roman"/>
                <w:sz w:val="20"/>
                <w:szCs w:val="20"/>
                <w:lang w:val="en-US"/>
              </w:rPr>
              <w:t>18,2%</w:t>
            </w:r>
          </w:p>
        </w:tc>
      </w:tr>
      <w:tr w:rsidR="002743F9" w:rsidRPr="00691272" w:rsidTr="00C13940">
        <w:trPr>
          <w:trHeight w:val="242"/>
        </w:trPr>
        <w:tc>
          <w:tcPr>
            <w:tcW w:w="2606" w:type="dxa"/>
          </w:tcPr>
          <w:p w:rsidR="002743F9" w:rsidRPr="00691272" w:rsidRDefault="002743F9" w:rsidP="00C13940">
            <w:pPr>
              <w:pStyle w:val="ListParagraph"/>
              <w:spacing w:after="0" w:line="240" w:lineRule="auto"/>
              <w:ind w:left="0"/>
              <w:jc w:val="both"/>
              <w:rPr>
                <w:rFonts w:ascii="Times New Roman" w:hAnsi="Times New Roman"/>
                <w:sz w:val="20"/>
                <w:szCs w:val="20"/>
                <w:lang w:val="en-US"/>
              </w:rPr>
            </w:pPr>
            <w:r w:rsidRPr="00691272">
              <w:rPr>
                <w:rFonts w:ascii="Times New Roman" w:hAnsi="Times New Roman"/>
                <w:sz w:val="20"/>
                <w:szCs w:val="20"/>
                <w:lang w:val="en-US"/>
              </w:rPr>
              <w:t xml:space="preserve">Total </w:t>
            </w:r>
          </w:p>
        </w:tc>
        <w:tc>
          <w:tcPr>
            <w:tcW w:w="57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4</w:t>
            </w:r>
          </w:p>
        </w:tc>
        <w:tc>
          <w:tcPr>
            <w:tcW w:w="725"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9,1%</w:t>
            </w:r>
          </w:p>
        </w:tc>
        <w:tc>
          <w:tcPr>
            <w:tcW w:w="579"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17</w:t>
            </w:r>
          </w:p>
        </w:tc>
        <w:tc>
          <w:tcPr>
            <w:tcW w:w="7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38,6%</w:t>
            </w:r>
          </w:p>
        </w:tc>
        <w:tc>
          <w:tcPr>
            <w:tcW w:w="579"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23</w:t>
            </w:r>
          </w:p>
        </w:tc>
        <w:tc>
          <w:tcPr>
            <w:tcW w:w="724"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52,3%</w:t>
            </w:r>
          </w:p>
        </w:tc>
        <w:tc>
          <w:tcPr>
            <w:tcW w:w="579"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44</w:t>
            </w:r>
          </w:p>
        </w:tc>
        <w:tc>
          <w:tcPr>
            <w:tcW w:w="842"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100%</w:t>
            </w:r>
          </w:p>
        </w:tc>
      </w:tr>
    </w:tbl>
    <w:p w:rsidR="002743F9" w:rsidRPr="00691272" w:rsidRDefault="002743F9" w:rsidP="002743F9">
      <w:pPr>
        <w:spacing w:after="200" w:line="240" w:lineRule="auto"/>
        <w:contextualSpacing/>
        <w:jc w:val="both"/>
        <w:rPr>
          <w:rFonts w:ascii="Times New Roman" w:hAnsi="Times New Roman"/>
          <w:sz w:val="24"/>
          <w:szCs w:val="24"/>
        </w:rPr>
      </w:pPr>
    </w:p>
    <w:p w:rsidR="002743F9" w:rsidRDefault="002743F9" w:rsidP="004344E0">
      <w:pPr>
        <w:spacing w:after="200" w:line="240" w:lineRule="auto"/>
        <w:contextualSpacing/>
        <w:jc w:val="both"/>
        <w:rPr>
          <w:rFonts w:ascii="Times New Roman" w:hAnsi="Times New Roman"/>
          <w:sz w:val="24"/>
          <w:szCs w:val="24"/>
        </w:rPr>
      </w:pPr>
      <w:r w:rsidRPr="00691272">
        <w:rPr>
          <w:rFonts w:ascii="Times New Roman" w:hAnsi="Times New Roman"/>
          <w:sz w:val="24"/>
          <w:szCs w:val="24"/>
        </w:rPr>
        <w:t>Tabel 3</w:t>
      </w:r>
      <w:r w:rsidRPr="00691272">
        <w:rPr>
          <w:rFonts w:ascii="Times New Roman" w:hAnsi="Times New Roman"/>
          <w:sz w:val="24"/>
          <w:szCs w:val="24"/>
          <w:lang w:val="id-ID"/>
        </w:rPr>
        <w:t>.1</w:t>
      </w:r>
      <w:r w:rsidRPr="00691272">
        <w:rPr>
          <w:rFonts w:ascii="Times New Roman" w:hAnsi="Times New Roman"/>
          <w:sz w:val="24"/>
          <w:szCs w:val="24"/>
        </w:rPr>
        <w:t xml:space="preserve"> Menunjukkan bahwa sebagian besar pasien berada pada level 5 dengan kategori 7 responden mampu beraktivitas secara mandiri, 13 responden aktivitas menggunakan alat  dan 3 responden dengan aktivitas bantuan atau pengawasan.</w:t>
      </w:r>
    </w:p>
    <w:p w:rsidR="004344E0" w:rsidRPr="004344E0" w:rsidRDefault="004344E0" w:rsidP="004344E0">
      <w:pPr>
        <w:spacing w:after="200" w:line="240" w:lineRule="auto"/>
        <w:contextualSpacing/>
        <w:jc w:val="both"/>
        <w:rPr>
          <w:rFonts w:ascii="Times New Roman" w:hAnsi="Times New Roman"/>
          <w:sz w:val="24"/>
          <w:szCs w:val="24"/>
        </w:rPr>
      </w:pPr>
    </w:p>
    <w:p w:rsidR="002743F9" w:rsidRPr="00691272" w:rsidRDefault="002743F9" w:rsidP="002743F9">
      <w:pPr>
        <w:spacing w:after="0" w:line="240" w:lineRule="auto"/>
        <w:jc w:val="both"/>
        <w:rPr>
          <w:rFonts w:ascii="Times New Roman" w:hAnsi="Times New Roman"/>
          <w:sz w:val="24"/>
          <w:szCs w:val="24"/>
        </w:rPr>
      </w:pPr>
      <w:r w:rsidRPr="00691272">
        <w:rPr>
          <w:rFonts w:ascii="Times New Roman" w:hAnsi="Times New Roman"/>
          <w:sz w:val="24"/>
          <w:szCs w:val="24"/>
        </w:rPr>
        <w:t xml:space="preserve">Tabel </w:t>
      </w:r>
      <w:r w:rsidRPr="00691272">
        <w:rPr>
          <w:rFonts w:ascii="Times New Roman" w:hAnsi="Times New Roman"/>
          <w:sz w:val="24"/>
          <w:szCs w:val="24"/>
          <w:lang w:val="id-ID"/>
        </w:rPr>
        <w:t>3.2</w:t>
      </w:r>
      <w:r>
        <w:rPr>
          <w:rFonts w:ascii="Times New Roman" w:hAnsi="Times New Roman"/>
          <w:sz w:val="24"/>
          <w:szCs w:val="24"/>
        </w:rPr>
        <w:t xml:space="preserve"> </w:t>
      </w:r>
      <w:r>
        <w:rPr>
          <w:rFonts w:ascii="Times New Roman" w:hAnsi="Times New Roman"/>
          <w:sz w:val="24"/>
          <w:szCs w:val="24"/>
          <w:lang w:val="id-ID"/>
        </w:rPr>
        <w:t>l</w:t>
      </w:r>
      <w:r w:rsidRPr="00691272">
        <w:rPr>
          <w:rFonts w:ascii="Times New Roman" w:hAnsi="Times New Roman"/>
          <w:sz w:val="24"/>
          <w:szCs w:val="24"/>
        </w:rPr>
        <w:t xml:space="preserve">evel toleransi hari ke-5 berdasarkan </w:t>
      </w:r>
      <w:r w:rsidRPr="00691272">
        <w:rPr>
          <w:rFonts w:ascii="Times New Roman" w:hAnsi="Times New Roman"/>
          <w:i/>
          <w:sz w:val="24"/>
          <w:szCs w:val="24"/>
        </w:rPr>
        <w:t>progre</w:t>
      </w:r>
      <w:r w:rsidRPr="00691272">
        <w:rPr>
          <w:rFonts w:ascii="Times New Roman" w:hAnsi="Times New Roman"/>
          <w:i/>
          <w:sz w:val="24"/>
          <w:szCs w:val="24"/>
          <w:lang w:val="id-ID"/>
        </w:rPr>
        <w:t>s</w:t>
      </w:r>
      <w:r w:rsidRPr="00691272">
        <w:rPr>
          <w:rFonts w:ascii="Times New Roman" w:hAnsi="Times New Roman"/>
          <w:i/>
          <w:sz w:val="24"/>
          <w:szCs w:val="24"/>
        </w:rPr>
        <w:t>sif mobility</w:t>
      </w:r>
      <w:r w:rsidRPr="00691272">
        <w:rPr>
          <w:rFonts w:ascii="Times New Roman" w:hAnsi="Times New Roman"/>
          <w:sz w:val="24"/>
          <w:szCs w:val="24"/>
        </w:rPr>
        <w:t xml:space="preserve"> kelompok</w:t>
      </w:r>
    </w:p>
    <w:tbl>
      <w:tblPr>
        <w:tblStyle w:val="TableGrid"/>
        <w:tblW w:w="7938" w:type="dxa"/>
        <w:tblInd w:w="108" w:type="dxa"/>
        <w:tblBorders>
          <w:left w:val="none" w:sz="0" w:space="0" w:color="auto"/>
          <w:right w:val="none" w:sz="0" w:space="0" w:color="auto"/>
          <w:insideV w:val="none" w:sz="0" w:space="0" w:color="auto"/>
        </w:tblBorders>
        <w:tblLayout w:type="fixed"/>
        <w:tblLook w:val="04A0"/>
      </w:tblPr>
      <w:tblGrid>
        <w:gridCol w:w="2268"/>
        <w:gridCol w:w="425"/>
        <w:gridCol w:w="708"/>
        <w:gridCol w:w="426"/>
        <w:gridCol w:w="709"/>
        <w:gridCol w:w="425"/>
        <w:gridCol w:w="709"/>
        <w:gridCol w:w="425"/>
        <w:gridCol w:w="709"/>
        <w:gridCol w:w="425"/>
        <w:gridCol w:w="709"/>
      </w:tblGrid>
      <w:tr w:rsidR="002743F9" w:rsidRPr="00691272" w:rsidTr="00C13940">
        <w:tc>
          <w:tcPr>
            <w:tcW w:w="2268" w:type="dxa"/>
            <w:vMerge w:val="restart"/>
            <w:vAlign w:val="center"/>
          </w:tcPr>
          <w:p w:rsidR="002743F9" w:rsidRPr="00691272" w:rsidRDefault="002743F9" w:rsidP="00C13940">
            <w:pPr>
              <w:pStyle w:val="ListParagraph"/>
              <w:spacing w:after="0"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Aktivitas</w:t>
            </w:r>
          </w:p>
        </w:tc>
        <w:tc>
          <w:tcPr>
            <w:tcW w:w="4536" w:type="dxa"/>
            <w:gridSpan w:val="8"/>
          </w:tcPr>
          <w:p w:rsidR="002743F9" w:rsidRPr="00691272" w:rsidRDefault="002743F9" w:rsidP="00C13940">
            <w:pPr>
              <w:pStyle w:val="ListParagraph"/>
              <w:spacing w:after="0"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Kontrol</w:t>
            </w:r>
          </w:p>
        </w:tc>
        <w:tc>
          <w:tcPr>
            <w:tcW w:w="1134" w:type="dxa"/>
            <w:gridSpan w:val="2"/>
            <w:vMerge w:val="restart"/>
            <w:vAlign w:val="center"/>
          </w:tcPr>
          <w:p w:rsidR="002743F9" w:rsidRPr="00691272" w:rsidRDefault="002743F9" w:rsidP="00C13940">
            <w:pPr>
              <w:pStyle w:val="ListParagraph"/>
              <w:spacing w:after="0" w:line="240" w:lineRule="auto"/>
              <w:ind w:left="0"/>
              <w:jc w:val="center"/>
              <w:rPr>
                <w:rFonts w:ascii="Times New Roman" w:hAnsi="Times New Roman"/>
                <w:b/>
                <w:sz w:val="20"/>
                <w:szCs w:val="20"/>
                <w:lang w:val="en-US"/>
              </w:rPr>
            </w:pPr>
            <w:r w:rsidRPr="00691272">
              <w:rPr>
                <w:rFonts w:ascii="Times New Roman" w:hAnsi="Times New Roman"/>
                <w:b/>
                <w:sz w:val="20"/>
                <w:szCs w:val="20"/>
                <w:lang w:val="en-US"/>
              </w:rPr>
              <w:t>Total</w:t>
            </w:r>
          </w:p>
        </w:tc>
      </w:tr>
      <w:tr w:rsidR="002743F9" w:rsidRPr="00691272" w:rsidTr="00C13940">
        <w:tc>
          <w:tcPr>
            <w:tcW w:w="2268" w:type="dxa"/>
            <w:vMerge/>
            <w:vAlign w:val="center"/>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p>
        </w:tc>
        <w:tc>
          <w:tcPr>
            <w:tcW w:w="4536" w:type="dxa"/>
            <w:gridSpan w:val="8"/>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Level mobility progresif</w:t>
            </w:r>
          </w:p>
        </w:tc>
        <w:tc>
          <w:tcPr>
            <w:tcW w:w="1134" w:type="dxa"/>
            <w:gridSpan w:val="2"/>
            <w:vMerge/>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p>
        </w:tc>
      </w:tr>
      <w:tr w:rsidR="002743F9" w:rsidRPr="00691272" w:rsidTr="00C13940">
        <w:trPr>
          <w:trHeight w:val="210"/>
        </w:trPr>
        <w:tc>
          <w:tcPr>
            <w:tcW w:w="2268" w:type="dxa"/>
            <w:vMerge/>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p>
        </w:tc>
        <w:tc>
          <w:tcPr>
            <w:tcW w:w="1133" w:type="dxa"/>
            <w:gridSpan w:val="2"/>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2</w:t>
            </w:r>
          </w:p>
        </w:tc>
        <w:tc>
          <w:tcPr>
            <w:tcW w:w="1135" w:type="dxa"/>
            <w:gridSpan w:val="2"/>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3</w:t>
            </w:r>
          </w:p>
        </w:tc>
        <w:tc>
          <w:tcPr>
            <w:tcW w:w="1134" w:type="dxa"/>
            <w:gridSpan w:val="2"/>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4</w:t>
            </w:r>
          </w:p>
        </w:tc>
        <w:tc>
          <w:tcPr>
            <w:tcW w:w="1134" w:type="dxa"/>
            <w:gridSpan w:val="2"/>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5</w:t>
            </w:r>
          </w:p>
        </w:tc>
        <w:tc>
          <w:tcPr>
            <w:tcW w:w="1134" w:type="dxa"/>
            <w:gridSpan w:val="2"/>
            <w:vMerge/>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p>
        </w:tc>
      </w:tr>
      <w:tr w:rsidR="002743F9" w:rsidRPr="00691272" w:rsidTr="00C13940">
        <w:trPr>
          <w:trHeight w:val="210"/>
        </w:trPr>
        <w:tc>
          <w:tcPr>
            <w:tcW w:w="2268"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i/>
                <w:sz w:val="20"/>
                <w:szCs w:val="20"/>
                <w:lang w:val="en-US"/>
              </w:rPr>
            </w:pPr>
            <w:r w:rsidRPr="00691272">
              <w:rPr>
                <w:rFonts w:ascii="Times New Roman" w:hAnsi="Times New Roman"/>
                <w:i/>
                <w:sz w:val="20"/>
                <w:szCs w:val="20"/>
                <w:lang w:val="en-US"/>
              </w:rPr>
              <w:t>f</w:t>
            </w:r>
          </w:p>
        </w:tc>
        <w:tc>
          <w:tcPr>
            <w:tcW w:w="708"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w:t>
            </w:r>
          </w:p>
        </w:tc>
        <w:tc>
          <w:tcPr>
            <w:tcW w:w="426" w:type="dxa"/>
          </w:tcPr>
          <w:p w:rsidR="002743F9" w:rsidRPr="00691272" w:rsidRDefault="002743F9" w:rsidP="00C13940">
            <w:pPr>
              <w:pStyle w:val="ListParagraph"/>
              <w:spacing w:after="0" w:line="240" w:lineRule="auto"/>
              <w:ind w:left="-108" w:right="-108"/>
              <w:jc w:val="center"/>
              <w:rPr>
                <w:rFonts w:ascii="Times New Roman" w:hAnsi="Times New Roman"/>
                <w:i/>
                <w:sz w:val="20"/>
                <w:szCs w:val="20"/>
                <w:lang w:val="en-US"/>
              </w:rPr>
            </w:pPr>
            <w:r w:rsidRPr="00691272">
              <w:rPr>
                <w:rFonts w:ascii="Times New Roman" w:hAnsi="Times New Roman"/>
                <w:i/>
                <w:sz w:val="20"/>
                <w:szCs w:val="20"/>
                <w:lang w:val="en-US"/>
              </w:rPr>
              <w:t>f</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i/>
                <w:sz w:val="20"/>
                <w:szCs w:val="20"/>
              </w:rPr>
            </w:pPr>
            <w:r w:rsidRPr="00691272">
              <w:rPr>
                <w:rFonts w:ascii="Times New Roman" w:hAnsi="Times New Roman"/>
                <w:i/>
                <w:sz w:val="20"/>
                <w:szCs w:val="20"/>
              </w:rPr>
              <w:t>f</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i/>
                <w:sz w:val="20"/>
                <w:szCs w:val="20"/>
              </w:rPr>
            </w:pPr>
            <w:r w:rsidRPr="00691272">
              <w:rPr>
                <w:rFonts w:ascii="Times New Roman" w:hAnsi="Times New Roman"/>
                <w:i/>
                <w:sz w:val="20"/>
                <w:szCs w:val="20"/>
              </w:rPr>
              <w:t>f</w:t>
            </w:r>
          </w:p>
        </w:tc>
        <w:tc>
          <w:tcPr>
            <w:tcW w:w="709"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w:t>
            </w:r>
          </w:p>
        </w:tc>
        <w:tc>
          <w:tcPr>
            <w:tcW w:w="425" w:type="dxa"/>
          </w:tcPr>
          <w:p w:rsidR="002743F9" w:rsidRPr="00691272" w:rsidRDefault="002743F9" w:rsidP="00C13940">
            <w:pPr>
              <w:pStyle w:val="ListParagraph"/>
              <w:spacing w:after="0" w:line="240" w:lineRule="auto"/>
              <w:ind w:left="0"/>
              <w:jc w:val="center"/>
              <w:rPr>
                <w:rFonts w:ascii="Times New Roman" w:hAnsi="Times New Roman"/>
                <w:i/>
                <w:sz w:val="20"/>
                <w:szCs w:val="20"/>
                <w:lang w:val="en-US"/>
              </w:rPr>
            </w:pPr>
            <w:r w:rsidRPr="00691272">
              <w:rPr>
                <w:rFonts w:ascii="Times New Roman" w:hAnsi="Times New Roman"/>
                <w:i/>
                <w:sz w:val="20"/>
                <w:szCs w:val="20"/>
                <w:lang w:val="en-US"/>
              </w:rPr>
              <w:t>f</w:t>
            </w:r>
          </w:p>
        </w:tc>
        <w:tc>
          <w:tcPr>
            <w:tcW w:w="709"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w:t>
            </w:r>
          </w:p>
        </w:tc>
      </w:tr>
      <w:tr w:rsidR="002743F9" w:rsidRPr="00691272" w:rsidTr="00C13940">
        <w:trPr>
          <w:trHeight w:val="1394"/>
        </w:trPr>
        <w:tc>
          <w:tcPr>
            <w:tcW w:w="2268" w:type="dxa"/>
          </w:tcPr>
          <w:p w:rsidR="002743F9" w:rsidRPr="00691272" w:rsidRDefault="002743F9" w:rsidP="002743F9">
            <w:pPr>
              <w:pStyle w:val="ListParagraph"/>
              <w:numPr>
                <w:ilvl w:val="6"/>
                <w:numId w:val="3"/>
              </w:numPr>
              <w:spacing w:after="0" w:line="240" w:lineRule="auto"/>
              <w:ind w:left="175" w:hanging="283"/>
              <w:rPr>
                <w:rFonts w:ascii="Times New Roman" w:hAnsi="Times New Roman"/>
                <w:sz w:val="20"/>
                <w:szCs w:val="20"/>
                <w:lang w:val="en-US"/>
              </w:rPr>
            </w:pPr>
            <w:r w:rsidRPr="00691272">
              <w:rPr>
                <w:rFonts w:ascii="Times New Roman" w:hAnsi="Times New Roman"/>
                <w:sz w:val="20"/>
                <w:szCs w:val="20"/>
                <w:lang w:val="en-US"/>
              </w:rPr>
              <w:t>Mandiri</w:t>
            </w:r>
          </w:p>
          <w:p w:rsidR="002743F9" w:rsidRPr="00691272" w:rsidRDefault="002743F9" w:rsidP="002743F9">
            <w:pPr>
              <w:pStyle w:val="ListParagraph"/>
              <w:numPr>
                <w:ilvl w:val="6"/>
                <w:numId w:val="3"/>
              </w:numPr>
              <w:spacing w:after="0" w:line="240" w:lineRule="auto"/>
              <w:ind w:left="175" w:hanging="283"/>
              <w:rPr>
                <w:rFonts w:ascii="Times New Roman" w:hAnsi="Times New Roman"/>
                <w:sz w:val="20"/>
                <w:szCs w:val="20"/>
                <w:lang w:val="en-US"/>
              </w:rPr>
            </w:pPr>
            <w:r w:rsidRPr="00691272">
              <w:rPr>
                <w:rFonts w:ascii="Times New Roman" w:hAnsi="Times New Roman"/>
                <w:sz w:val="20"/>
                <w:szCs w:val="20"/>
                <w:lang w:val="en-US"/>
              </w:rPr>
              <w:t>Menggunakan alat</w:t>
            </w:r>
          </w:p>
          <w:p w:rsidR="002743F9" w:rsidRPr="00691272" w:rsidRDefault="002743F9" w:rsidP="002743F9">
            <w:pPr>
              <w:pStyle w:val="ListParagraph"/>
              <w:numPr>
                <w:ilvl w:val="6"/>
                <w:numId w:val="3"/>
              </w:numPr>
              <w:spacing w:after="0" w:line="240" w:lineRule="auto"/>
              <w:ind w:left="175" w:hanging="283"/>
              <w:rPr>
                <w:rFonts w:ascii="Times New Roman" w:hAnsi="Times New Roman"/>
                <w:sz w:val="20"/>
                <w:szCs w:val="20"/>
                <w:lang w:val="en-US"/>
              </w:rPr>
            </w:pPr>
            <w:r w:rsidRPr="00691272">
              <w:rPr>
                <w:rFonts w:ascii="Times New Roman" w:hAnsi="Times New Roman"/>
                <w:sz w:val="20"/>
                <w:szCs w:val="20"/>
                <w:lang w:val="en-US"/>
              </w:rPr>
              <w:t>Bantuan atau pengawas</w:t>
            </w:r>
          </w:p>
          <w:p w:rsidR="002743F9" w:rsidRPr="00691272" w:rsidRDefault="002743F9" w:rsidP="002743F9">
            <w:pPr>
              <w:pStyle w:val="ListParagraph"/>
              <w:numPr>
                <w:ilvl w:val="6"/>
                <w:numId w:val="3"/>
              </w:numPr>
              <w:spacing w:after="0" w:line="240" w:lineRule="auto"/>
              <w:ind w:left="175" w:hanging="283"/>
              <w:rPr>
                <w:rFonts w:ascii="Times New Roman" w:hAnsi="Times New Roman"/>
                <w:sz w:val="20"/>
                <w:szCs w:val="20"/>
                <w:lang w:val="en-US"/>
              </w:rPr>
            </w:pPr>
            <w:r w:rsidRPr="00691272">
              <w:rPr>
                <w:rFonts w:ascii="Times New Roman" w:hAnsi="Times New Roman"/>
                <w:sz w:val="20"/>
                <w:szCs w:val="20"/>
                <w:lang w:val="en-US"/>
              </w:rPr>
              <w:t>Bantuan, pengawasan dan peralatan</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9</w:t>
            </w:r>
          </w:p>
        </w:tc>
        <w:tc>
          <w:tcPr>
            <w:tcW w:w="708"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20,5%</w:t>
            </w:r>
          </w:p>
        </w:tc>
        <w:tc>
          <w:tcPr>
            <w:tcW w:w="426"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6</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13,6%</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7</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5</w:t>
            </w:r>
          </w:p>
          <w:p w:rsidR="002743F9" w:rsidRPr="00691272" w:rsidRDefault="002743F9" w:rsidP="00C13940">
            <w:pPr>
              <w:spacing w:after="0" w:line="240" w:lineRule="auto"/>
              <w:ind w:right="-108"/>
              <w:rPr>
                <w:rFonts w:ascii="Times New Roman" w:hAnsi="Times New Roman"/>
                <w:sz w:val="20"/>
                <w:szCs w:val="20"/>
                <w:lang w:val="en-US"/>
              </w:rPr>
            </w:pP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15,9%</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11,4%</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2</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5</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10</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4,5%</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11,4%</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22,7%</w:t>
            </w:r>
          </w:p>
        </w:tc>
        <w:tc>
          <w:tcPr>
            <w:tcW w:w="425" w:type="dxa"/>
          </w:tcPr>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2</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5</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17</w:t>
            </w:r>
          </w:p>
          <w:p w:rsidR="002743F9" w:rsidRPr="00691272" w:rsidRDefault="002743F9" w:rsidP="00C13940">
            <w:pPr>
              <w:pStyle w:val="ListParagraph"/>
              <w:spacing w:after="0" w:line="240" w:lineRule="auto"/>
              <w:ind w:left="0"/>
              <w:jc w:val="center"/>
              <w:rPr>
                <w:rFonts w:ascii="Times New Roman" w:hAnsi="Times New Roman"/>
                <w:sz w:val="20"/>
                <w:szCs w:val="20"/>
                <w:lang w:val="en-US"/>
              </w:rPr>
            </w:pPr>
          </w:p>
          <w:p w:rsidR="002743F9" w:rsidRPr="00691272" w:rsidRDefault="002743F9" w:rsidP="00C13940">
            <w:pPr>
              <w:pStyle w:val="ListParagraph"/>
              <w:spacing w:after="0" w:line="240" w:lineRule="auto"/>
              <w:ind w:left="0"/>
              <w:jc w:val="center"/>
              <w:rPr>
                <w:rFonts w:ascii="Times New Roman" w:hAnsi="Times New Roman"/>
                <w:sz w:val="20"/>
                <w:szCs w:val="20"/>
                <w:lang w:val="en-US"/>
              </w:rPr>
            </w:pPr>
            <w:r w:rsidRPr="00691272">
              <w:rPr>
                <w:rFonts w:ascii="Times New Roman" w:hAnsi="Times New Roman"/>
                <w:sz w:val="20"/>
                <w:szCs w:val="20"/>
                <w:lang w:val="en-US"/>
              </w:rPr>
              <w:t>20</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4,5%</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11,4%</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38,6%</w:t>
            </w: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p>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45,5%</w:t>
            </w:r>
          </w:p>
        </w:tc>
      </w:tr>
      <w:tr w:rsidR="002743F9" w:rsidRPr="00691272" w:rsidTr="00C13940">
        <w:trPr>
          <w:trHeight w:val="186"/>
        </w:trPr>
        <w:tc>
          <w:tcPr>
            <w:tcW w:w="2268" w:type="dxa"/>
          </w:tcPr>
          <w:p w:rsidR="002743F9" w:rsidRPr="00691272" w:rsidRDefault="002743F9" w:rsidP="00C13940">
            <w:pPr>
              <w:pStyle w:val="ListParagraph"/>
              <w:spacing w:after="0" w:line="240" w:lineRule="auto"/>
              <w:ind w:left="0"/>
              <w:jc w:val="both"/>
              <w:rPr>
                <w:rFonts w:ascii="Times New Roman" w:hAnsi="Times New Roman"/>
                <w:sz w:val="20"/>
                <w:szCs w:val="20"/>
                <w:lang w:val="en-US"/>
              </w:rPr>
            </w:pPr>
            <w:r w:rsidRPr="00691272">
              <w:rPr>
                <w:rFonts w:ascii="Times New Roman" w:hAnsi="Times New Roman"/>
                <w:sz w:val="20"/>
                <w:szCs w:val="20"/>
                <w:lang w:val="en-US"/>
              </w:rPr>
              <w:t xml:space="preserve">Total </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9</w:t>
            </w:r>
          </w:p>
        </w:tc>
        <w:tc>
          <w:tcPr>
            <w:tcW w:w="708" w:type="dxa"/>
          </w:tcPr>
          <w:p w:rsidR="002743F9" w:rsidRPr="00691272" w:rsidRDefault="002743F9" w:rsidP="00C13940">
            <w:pPr>
              <w:pStyle w:val="ListParagraph"/>
              <w:spacing w:after="0" w:line="240" w:lineRule="auto"/>
              <w:ind w:left="-108" w:right="-109"/>
              <w:jc w:val="center"/>
              <w:rPr>
                <w:rFonts w:ascii="Times New Roman" w:hAnsi="Times New Roman"/>
                <w:sz w:val="20"/>
                <w:szCs w:val="20"/>
                <w:lang w:val="en-US"/>
              </w:rPr>
            </w:pPr>
            <w:r w:rsidRPr="00691272">
              <w:rPr>
                <w:rFonts w:ascii="Times New Roman" w:hAnsi="Times New Roman"/>
                <w:sz w:val="20"/>
                <w:szCs w:val="20"/>
                <w:lang w:val="en-US"/>
              </w:rPr>
              <w:t>20,5%</w:t>
            </w:r>
          </w:p>
        </w:tc>
        <w:tc>
          <w:tcPr>
            <w:tcW w:w="426"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6</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13,6%</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12</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27,3%</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17</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38,6%</w:t>
            </w:r>
          </w:p>
        </w:tc>
        <w:tc>
          <w:tcPr>
            <w:tcW w:w="425"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44</w:t>
            </w:r>
          </w:p>
        </w:tc>
        <w:tc>
          <w:tcPr>
            <w:tcW w:w="709" w:type="dxa"/>
          </w:tcPr>
          <w:p w:rsidR="002743F9" w:rsidRPr="00691272" w:rsidRDefault="002743F9" w:rsidP="00C13940">
            <w:pPr>
              <w:pStyle w:val="ListParagraph"/>
              <w:spacing w:after="0" w:line="240" w:lineRule="auto"/>
              <w:ind w:left="-108" w:right="-108"/>
              <w:jc w:val="center"/>
              <w:rPr>
                <w:rFonts w:ascii="Times New Roman" w:hAnsi="Times New Roman"/>
                <w:sz w:val="20"/>
                <w:szCs w:val="20"/>
                <w:lang w:val="en-US"/>
              </w:rPr>
            </w:pPr>
            <w:r w:rsidRPr="00691272">
              <w:rPr>
                <w:rFonts w:ascii="Times New Roman" w:hAnsi="Times New Roman"/>
                <w:sz w:val="20"/>
                <w:szCs w:val="20"/>
                <w:lang w:val="en-US"/>
              </w:rPr>
              <w:t>100%</w:t>
            </w:r>
          </w:p>
        </w:tc>
      </w:tr>
    </w:tbl>
    <w:p w:rsidR="002743F9" w:rsidRPr="00691272" w:rsidRDefault="002743F9" w:rsidP="002743F9">
      <w:pPr>
        <w:spacing w:after="200" w:line="240" w:lineRule="auto"/>
        <w:ind w:left="426"/>
        <w:contextualSpacing/>
        <w:jc w:val="both"/>
        <w:rPr>
          <w:rFonts w:ascii="Times New Roman" w:hAnsi="Times New Roman"/>
          <w:sz w:val="24"/>
          <w:szCs w:val="24"/>
        </w:rPr>
      </w:pPr>
    </w:p>
    <w:p w:rsidR="002743F9" w:rsidRPr="00691272" w:rsidRDefault="002743F9" w:rsidP="002743F9">
      <w:pPr>
        <w:spacing w:after="200" w:line="240" w:lineRule="auto"/>
        <w:contextualSpacing/>
        <w:jc w:val="both"/>
        <w:rPr>
          <w:rFonts w:ascii="Times New Roman" w:hAnsi="Times New Roman"/>
          <w:sz w:val="24"/>
          <w:szCs w:val="24"/>
          <w:lang w:val="id-ID"/>
        </w:rPr>
      </w:pPr>
      <w:r w:rsidRPr="00691272">
        <w:rPr>
          <w:rFonts w:ascii="Times New Roman" w:hAnsi="Times New Roman"/>
          <w:sz w:val="24"/>
          <w:szCs w:val="24"/>
        </w:rPr>
        <w:t xml:space="preserve">Tabel </w:t>
      </w:r>
      <w:r w:rsidRPr="00691272">
        <w:rPr>
          <w:rFonts w:ascii="Times New Roman" w:hAnsi="Times New Roman"/>
          <w:sz w:val="24"/>
          <w:szCs w:val="24"/>
          <w:lang w:val="id-ID"/>
        </w:rPr>
        <w:t>3.2</w:t>
      </w:r>
      <w:r w:rsidRPr="00691272">
        <w:rPr>
          <w:rFonts w:ascii="Times New Roman" w:hAnsi="Times New Roman"/>
          <w:sz w:val="24"/>
          <w:szCs w:val="24"/>
        </w:rPr>
        <w:t xml:space="preserve"> </w:t>
      </w:r>
      <w:r>
        <w:rPr>
          <w:rFonts w:ascii="Times New Roman" w:hAnsi="Times New Roman"/>
          <w:sz w:val="24"/>
          <w:szCs w:val="24"/>
          <w:lang w:val="id-ID"/>
        </w:rPr>
        <w:t>m</w:t>
      </w:r>
      <w:r w:rsidRPr="00691272">
        <w:rPr>
          <w:rFonts w:ascii="Times New Roman" w:hAnsi="Times New Roman"/>
          <w:sz w:val="24"/>
          <w:szCs w:val="24"/>
        </w:rPr>
        <w:t>enunjukkan bahwa sebagian besar pasien berada pada level 5 dengan kategori 2 responden mampu beraktivitas secara mandiri, 5 responden aktivitas menggunakan alat dan 10 responden dengan aktivitas bantuan atau pengawasan.</w:t>
      </w:r>
    </w:p>
    <w:p w:rsidR="002743F9" w:rsidRPr="00691272" w:rsidRDefault="002743F9" w:rsidP="002743F9">
      <w:pPr>
        <w:spacing w:after="200" w:line="240" w:lineRule="auto"/>
        <w:contextualSpacing/>
        <w:jc w:val="both"/>
        <w:rPr>
          <w:rFonts w:ascii="Times New Roman" w:hAnsi="Times New Roman"/>
          <w:sz w:val="24"/>
          <w:szCs w:val="24"/>
          <w:lang w:val="id-ID"/>
        </w:rPr>
      </w:pPr>
    </w:p>
    <w:p w:rsidR="002743F9" w:rsidRPr="00691272" w:rsidRDefault="002743F9" w:rsidP="002743F9">
      <w:pPr>
        <w:spacing w:after="200" w:line="240" w:lineRule="auto"/>
        <w:contextualSpacing/>
        <w:jc w:val="both"/>
        <w:rPr>
          <w:rFonts w:ascii="Times New Roman" w:hAnsi="Times New Roman"/>
          <w:sz w:val="24"/>
          <w:szCs w:val="24"/>
        </w:rPr>
      </w:pPr>
      <w:r w:rsidRPr="00691272">
        <w:rPr>
          <w:rFonts w:ascii="Times New Roman" w:hAnsi="Times New Roman"/>
          <w:sz w:val="24"/>
          <w:szCs w:val="24"/>
        </w:rPr>
        <w:t xml:space="preserve">Tabel </w:t>
      </w:r>
      <w:r w:rsidRPr="00691272">
        <w:rPr>
          <w:rFonts w:ascii="Times New Roman" w:hAnsi="Times New Roman"/>
          <w:sz w:val="24"/>
          <w:szCs w:val="24"/>
          <w:lang w:val="id-ID"/>
        </w:rPr>
        <w:t>3.3</w:t>
      </w:r>
      <w:r>
        <w:rPr>
          <w:rFonts w:ascii="Times New Roman" w:hAnsi="Times New Roman"/>
          <w:sz w:val="24"/>
          <w:szCs w:val="24"/>
        </w:rPr>
        <w:t xml:space="preserve"> </w:t>
      </w:r>
      <w:r>
        <w:rPr>
          <w:rFonts w:ascii="Times New Roman" w:hAnsi="Times New Roman"/>
          <w:sz w:val="24"/>
          <w:szCs w:val="24"/>
          <w:lang w:val="id-ID"/>
        </w:rPr>
        <w:t>a</w:t>
      </w:r>
      <w:r w:rsidRPr="00691272">
        <w:rPr>
          <w:rFonts w:ascii="Times New Roman" w:hAnsi="Times New Roman"/>
          <w:sz w:val="24"/>
          <w:szCs w:val="24"/>
        </w:rPr>
        <w:t>ktivitas responden</w:t>
      </w:r>
    </w:p>
    <w:tbl>
      <w:tblPr>
        <w:tblW w:w="7918" w:type="dxa"/>
        <w:tblInd w:w="108" w:type="dxa"/>
        <w:tblBorders>
          <w:top w:val="single" w:sz="4" w:space="0" w:color="auto"/>
          <w:bottom w:val="single" w:sz="4" w:space="0" w:color="auto"/>
          <w:insideH w:val="single" w:sz="4" w:space="0" w:color="auto"/>
        </w:tblBorders>
        <w:tblLayout w:type="fixed"/>
        <w:tblLook w:val="04A0"/>
      </w:tblPr>
      <w:tblGrid>
        <w:gridCol w:w="2988"/>
        <w:gridCol w:w="598"/>
        <w:gridCol w:w="598"/>
        <w:gridCol w:w="448"/>
        <w:gridCol w:w="747"/>
        <w:gridCol w:w="448"/>
        <w:gridCol w:w="747"/>
        <w:gridCol w:w="598"/>
        <w:gridCol w:w="746"/>
      </w:tblGrid>
      <w:tr w:rsidR="002743F9" w:rsidRPr="00691272" w:rsidTr="00C13940">
        <w:trPr>
          <w:trHeight w:val="122"/>
        </w:trPr>
        <w:tc>
          <w:tcPr>
            <w:tcW w:w="2988" w:type="dxa"/>
            <w:vMerge w:val="restart"/>
            <w:vAlign w:val="center"/>
          </w:tcPr>
          <w:p w:rsidR="002743F9" w:rsidRPr="00691272" w:rsidRDefault="002743F9" w:rsidP="00C13940">
            <w:pPr>
              <w:spacing w:after="0" w:line="240" w:lineRule="auto"/>
              <w:ind w:left="33"/>
              <w:jc w:val="center"/>
              <w:rPr>
                <w:rFonts w:ascii="Times New Roman" w:hAnsi="Times New Roman"/>
                <w:b/>
                <w:sz w:val="20"/>
                <w:szCs w:val="20"/>
              </w:rPr>
            </w:pPr>
            <w:r w:rsidRPr="00691272">
              <w:rPr>
                <w:rFonts w:ascii="Times New Roman" w:hAnsi="Times New Roman"/>
                <w:b/>
                <w:sz w:val="20"/>
                <w:szCs w:val="20"/>
              </w:rPr>
              <w:t xml:space="preserve">Aktivitas  </w:t>
            </w:r>
          </w:p>
        </w:tc>
        <w:tc>
          <w:tcPr>
            <w:tcW w:w="2390" w:type="dxa"/>
            <w:gridSpan w:val="4"/>
          </w:tcPr>
          <w:p w:rsidR="002743F9" w:rsidRPr="00691272" w:rsidRDefault="002743F9" w:rsidP="00C13940">
            <w:pPr>
              <w:spacing w:after="0" w:line="240" w:lineRule="auto"/>
              <w:contextualSpacing/>
              <w:jc w:val="center"/>
              <w:rPr>
                <w:rFonts w:ascii="Times New Roman" w:hAnsi="Times New Roman"/>
                <w:b/>
                <w:sz w:val="20"/>
                <w:szCs w:val="20"/>
              </w:rPr>
            </w:pPr>
            <w:r w:rsidRPr="00691272">
              <w:rPr>
                <w:rFonts w:ascii="Times New Roman" w:hAnsi="Times New Roman"/>
                <w:b/>
                <w:sz w:val="20"/>
                <w:szCs w:val="20"/>
              </w:rPr>
              <w:t>Intervensi</w:t>
            </w:r>
          </w:p>
        </w:tc>
        <w:tc>
          <w:tcPr>
            <w:tcW w:w="2539" w:type="dxa"/>
            <w:gridSpan w:val="4"/>
          </w:tcPr>
          <w:p w:rsidR="002743F9" w:rsidRPr="00691272" w:rsidRDefault="002743F9" w:rsidP="00C13940">
            <w:pPr>
              <w:spacing w:after="0" w:line="240" w:lineRule="auto"/>
              <w:contextualSpacing/>
              <w:jc w:val="center"/>
              <w:rPr>
                <w:rFonts w:ascii="Times New Roman" w:hAnsi="Times New Roman"/>
                <w:b/>
                <w:sz w:val="20"/>
                <w:szCs w:val="20"/>
              </w:rPr>
            </w:pPr>
            <w:r w:rsidRPr="00691272">
              <w:rPr>
                <w:rFonts w:ascii="Times New Roman" w:hAnsi="Times New Roman"/>
                <w:b/>
                <w:sz w:val="20"/>
                <w:szCs w:val="20"/>
              </w:rPr>
              <w:t>Kontrol</w:t>
            </w:r>
          </w:p>
        </w:tc>
      </w:tr>
      <w:tr w:rsidR="002743F9" w:rsidRPr="00691272" w:rsidTr="00C13940">
        <w:trPr>
          <w:trHeight w:val="168"/>
        </w:trPr>
        <w:tc>
          <w:tcPr>
            <w:tcW w:w="2988" w:type="dxa"/>
            <w:vMerge/>
            <w:vAlign w:val="center"/>
          </w:tcPr>
          <w:p w:rsidR="002743F9" w:rsidRPr="00691272" w:rsidRDefault="002743F9" w:rsidP="00C13940">
            <w:pPr>
              <w:spacing w:after="0" w:line="240" w:lineRule="auto"/>
              <w:ind w:left="142"/>
              <w:jc w:val="center"/>
              <w:rPr>
                <w:rFonts w:ascii="Times New Roman" w:hAnsi="Times New Roman"/>
                <w:sz w:val="20"/>
                <w:szCs w:val="20"/>
              </w:rPr>
            </w:pPr>
          </w:p>
        </w:tc>
        <w:tc>
          <w:tcPr>
            <w:tcW w:w="1195" w:type="dxa"/>
            <w:gridSpan w:val="2"/>
          </w:tcPr>
          <w:p w:rsidR="002743F9" w:rsidRPr="00691272" w:rsidRDefault="002743F9" w:rsidP="00C13940">
            <w:pPr>
              <w:spacing w:after="0" w:line="240" w:lineRule="auto"/>
              <w:ind w:left="-108" w:right="-108"/>
              <w:contextualSpacing/>
              <w:jc w:val="center"/>
              <w:rPr>
                <w:rFonts w:ascii="Times New Roman" w:hAnsi="Times New Roman"/>
                <w:b/>
                <w:sz w:val="20"/>
                <w:szCs w:val="20"/>
              </w:rPr>
            </w:pPr>
            <w:r w:rsidRPr="00691272">
              <w:rPr>
                <w:rFonts w:ascii="Times New Roman" w:hAnsi="Times New Roman"/>
                <w:b/>
                <w:sz w:val="20"/>
                <w:szCs w:val="20"/>
              </w:rPr>
              <w:t>Pre test</w:t>
            </w:r>
          </w:p>
        </w:tc>
        <w:tc>
          <w:tcPr>
            <w:tcW w:w="1195" w:type="dxa"/>
            <w:gridSpan w:val="2"/>
          </w:tcPr>
          <w:p w:rsidR="002743F9" w:rsidRPr="00691272" w:rsidRDefault="002743F9" w:rsidP="00C13940">
            <w:pPr>
              <w:spacing w:after="0" w:line="240" w:lineRule="auto"/>
              <w:ind w:left="-108" w:right="-108"/>
              <w:contextualSpacing/>
              <w:jc w:val="center"/>
              <w:rPr>
                <w:rFonts w:ascii="Times New Roman" w:hAnsi="Times New Roman"/>
                <w:b/>
                <w:sz w:val="20"/>
                <w:szCs w:val="20"/>
              </w:rPr>
            </w:pPr>
            <w:r w:rsidRPr="00691272">
              <w:rPr>
                <w:rFonts w:ascii="Times New Roman" w:hAnsi="Times New Roman"/>
                <w:b/>
                <w:sz w:val="20"/>
                <w:szCs w:val="20"/>
              </w:rPr>
              <w:t>Post test</w:t>
            </w:r>
          </w:p>
        </w:tc>
        <w:tc>
          <w:tcPr>
            <w:tcW w:w="1195" w:type="dxa"/>
            <w:gridSpan w:val="2"/>
          </w:tcPr>
          <w:p w:rsidR="002743F9" w:rsidRPr="00691272" w:rsidRDefault="002743F9" w:rsidP="00C13940">
            <w:pPr>
              <w:spacing w:after="0" w:line="240" w:lineRule="auto"/>
              <w:ind w:left="-108" w:right="-108"/>
              <w:contextualSpacing/>
              <w:jc w:val="center"/>
              <w:rPr>
                <w:rFonts w:ascii="Times New Roman" w:hAnsi="Times New Roman"/>
                <w:b/>
                <w:sz w:val="20"/>
                <w:szCs w:val="20"/>
              </w:rPr>
            </w:pPr>
            <w:r w:rsidRPr="00691272">
              <w:rPr>
                <w:rFonts w:ascii="Times New Roman" w:hAnsi="Times New Roman"/>
                <w:b/>
                <w:sz w:val="20"/>
                <w:szCs w:val="20"/>
              </w:rPr>
              <w:t>Pre test</w:t>
            </w:r>
          </w:p>
        </w:tc>
        <w:tc>
          <w:tcPr>
            <w:tcW w:w="1344" w:type="dxa"/>
            <w:gridSpan w:val="2"/>
          </w:tcPr>
          <w:p w:rsidR="002743F9" w:rsidRPr="00691272" w:rsidRDefault="002743F9" w:rsidP="00C13940">
            <w:pPr>
              <w:spacing w:after="0" w:line="240" w:lineRule="auto"/>
              <w:ind w:left="-108" w:right="-108"/>
              <w:contextualSpacing/>
              <w:jc w:val="center"/>
              <w:rPr>
                <w:rFonts w:ascii="Times New Roman" w:hAnsi="Times New Roman"/>
                <w:b/>
                <w:sz w:val="20"/>
                <w:szCs w:val="20"/>
              </w:rPr>
            </w:pPr>
            <w:r w:rsidRPr="00691272">
              <w:rPr>
                <w:rFonts w:ascii="Times New Roman" w:hAnsi="Times New Roman"/>
                <w:b/>
                <w:sz w:val="20"/>
                <w:szCs w:val="20"/>
              </w:rPr>
              <w:t>Post test</w:t>
            </w:r>
          </w:p>
        </w:tc>
      </w:tr>
      <w:tr w:rsidR="002743F9" w:rsidRPr="00691272" w:rsidTr="00C13940">
        <w:trPr>
          <w:trHeight w:val="149"/>
        </w:trPr>
        <w:tc>
          <w:tcPr>
            <w:tcW w:w="2988" w:type="dxa"/>
            <w:vMerge/>
          </w:tcPr>
          <w:p w:rsidR="002743F9" w:rsidRPr="00691272" w:rsidRDefault="002743F9" w:rsidP="00C13940">
            <w:pPr>
              <w:spacing w:after="0" w:line="240" w:lineRule="auto"/>
              <w:ind w:left="142"/>
              <w:jc w:val="center"/>
              <w:rPr>
                <w:rFonts w:ascii="Times New Roman" w:hAnsi="Times New Roman"/>
                <w:sz w:val="20"/>
                <w:szCs w:val="20"/>
              </w:rPr>
            </w:pPr>
          </w:p>
        </w:tc>
        <w:tc>
          <w:tcPr>
            <w:tcW w:w="598" w:type="dxa"/>
          </w:tcPr>
          <w:p w:rsidR="002743F9" w:rsidRPr="00691272" w:rsidRDefault="002743F9" w:rsidP="00C13940">
            <w:pPr>
              <w:spacing w:after="0" w:line="240" w:lineRule="auto"/>
              <w:ind w:left="-249" w:right="-108" w:firstLine="141"/>
              <w:contextualSpacing/>
              <w:jc w:val="center"/>
              <w:rPr>
                <w:rFonts w:ascii="Times New Roman" w:hAnsi="Times New Roman"/>
                <w:i/>
                <w:sz w:val="20"/>
                <w:szCs w:val="20"/>
              </w:rPr>
            </w:pPr>
            <w:r w:rsidRPr="00691272">
              <w:rPr>
                <w:rFonts w:ascii="Times New Roman" w:hAnsi="Times New Roman"/>
                <w:i/>
                <w:sz w:val="20"/>
                <w:szCs w:val="20"/>
              </w:rPr>
              <w:t>f</w:t>
            </w:r>
          </w:p>
        </w:tc>
        <w:tc>
          <w:tcPr>
            <w:tcW w:w="598" w:type="dxa"/>
          </w:tcPr>
          <w:p w:rsidR="002743F9" w:rsidRPr="00691272" w:rsidRDefault="002743F9" w:rsidP="00C13940">
            <w:pPr>
              <w:spacing w:after="0" w:line="240" w:lineRule="auto"/>
              <w:ind w:left="-99" w:firstLine="99"/>
              <w:contextualSpacing/>
              <w:jc w:val="center"/>
              <w:rPr>
                <w:rFonts w:ascii="Times New Roman" w:hAnsi="Times New Roman"/>
                <w:b/>
                <w:i/>
                <w:sz w:val="20"/>
                <w:szCs w:val="20"/>
              </w:rPr>
            </w:pPr>
            <w:r w:rsidRPr="00691272">
              <w:rPr>
                <w:rFonts w:ascii="Times New Roman" w:hAnsi="Times New Roman"/>
                <w:b/>
                <w:i/>
                <w:sz w:val="20"/>
                <w:szCs w:val="20"/>
              </w:rPr>
              <w:t>%</w:t>
            </w:r>
          </w:p>
        </w:tc>
        <w:tc>
          <w:tcPr>
            <w:tcW w:w="448" w:type="dxa"/>
          </w:tcPr>
          <w:p w:rsidR="002743F9" w:rsidRPr="00691272" w:rsidRDefault="002743F9" w:rsidP="00C13940">
            <w:pPr>
              <w:spacing w:after="0" w:line="240" w:lineRule="auto"/>
              <w:ind w:left="-108" w:right="-108"/>
              <w:contextualSpacing/>
              <w:jc w:val="center"/>
              <w:rPr>
                <w:rFonts w:ascii="Times New Roman" w:hAnsi="Times New Roman"/>
                <w:i/>
                <w:sz w:val="20"/>
                <w:szCs w:val="20"/>
                <w:lang w:val="id-ID"/>
              </w:rPr>
            </w:pPr>
            <w:r w:rsidRPr="00691272">
              <w:rPr>
                <w:rFonts w:ascii="Times New Roman" w:hAnsi="Times New Roman"/>
                <w:i/>
                <w:sz w:val="20"/>
                <w:szCs w:val="20"/>
                <w:lang w:val="id-ID"/>
              </w:rPr>
              <w:t>f</w:t>
            </w:r>
          </w:p>
        </w:tc>
        <w:tc>
          <w:tcPr>
            <w:tcW w:w="747" w:type="dxa"/>
          </w:tcPr>
          <w:p w:rsidR="002743F9" w:rsidRPr="00691272" w:rsidRDefault="002743F9" w:rsidP="00C13940">
            <w:pPr>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w:t>
            </w:r>
          </w:p>
        </w:tc>
        <w:tc>
          <w:tcPr>
            <w:tcW w:w="448" w:type="dxa"/>
          </w:tcPr>
          <w:p w:rsidR="002743F9" w:rsidRPr="00691272" w:rsidRDefault="002743F9" w:rsidP="00C13940">
            <w:pPr>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f</w:t>
            </w:r>
          </w:p>
        </w:tc>
        <w:tc>
          <w:tcPr>
            <w:tcW w:w="747" w:type="dxa"/>
          </w:tcPr>
          <w:p w:rsidR="002743F9" w:rsidRPr="00691272" w:rsidRDefault="002743F9" w:rsidP="00C13940">
            <w:pPr>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w:t>
            </w:r>
          </w:p>
        </w:tc>
        <w:tc>
          <w:tcPr>
            <w:tcW w:w="598" w:type="dxa"/>
          </w:tcPr>
          <w:p w:rsidR="002743F9" w:rsidRPr="00691272" w:rsidRDefault="002743F9" w:rsidP="00C13940">
            <w:pPr>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f</w:t>
            </w:r>
          </w:p>
        </w:tc>
        <w:tc>
          <w:tcPr>
            <w:tcW w:w="746" w:type="dxa"/>
          </w:tcPr>
          <w:p w:rsidR="002743F9" w:rsidRPr="00691272" w:rsidRDefault="002743F9" w:rsidP="00C13940">
            <w:pPr>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w:t>
            </w:r>
          </w:p>
        </w:tc>
      </w:tr>
      <w:tr w:rsidR="002743F9" w:rsidRPr="00691272" w:rsidTr="00C13940">
        <w:trPr>
          <w:trHeight w:val="305"/>
        </w:trPr>
        <w:tc>
          <w:tcPr>
            <w:tcW w:w="2988" w:type="dxa"/>
          </w:tcPr>
          <w:p w:rsidR="002743F9" w:rsidRPr="00691272" w:rsidRDefault="002743F9" w:rsidP="002743F9">
            <w:pPr>
              <w:pStyle w:val="ListParagraph"/>
              <w:numPr>
                <w:ilvl w:val="0"/>
                <w:numId w:val="11"/>
              </w:numPr>
              <w:spacing w:after="0" w:line="240" w:lineRule="auto"/>
              <w:ind w:right="-108"/>
              <w:rPr>
                <w:rFonts w:ascii="Times New Roman" w:hAnsi="Times New Roman"/>
                <w:sz w:val="20"/>
                <w:szCs w:val="20"/>
              </w:rPr>
            </w:pPr>
            <w:r w:rsidRPr="00691272">
              <w:rPr>
                <w:rFonts w:ascii="Times New Roman" w:hAnsi="Times New Roman"/>
                <w:sz w:val="20"/>
                <w:szCs w:val="20"/>
              </w:rPr>
              <w:t>Mandiri</w:t>
            </w:r>
          </w:p>
          <w:p w:rsidR="002743F9" w:rsidRPr="00691272" w:rsidRDefault="002743F9" w:rsidP="002743F9">
            <w:pPr>
              <w:pStyle w:val="ListParagraph"/>
              <w:numPr>
                <w:ilvl w:val="0"/>
                <w:numId w:val="11"/>
              </w:numPr>
              <w:spacing w:after="0" w:line="240" w:lineRule="auto"/>
              <w:rPr>
                <w:rFonts w:ascii="Times New Roman" w:hAnsi="Times New Roman"/>
                <w:sz w:val="20"/>
                <w:szCs w:val="20"/>
              </w:rPr>
            </w:pPr>
            <w:r w:rsidRPr="00691272">
              <w:rPr>
                <w:rFonts w:ascii="Times New Roman" w:hAnsi="Times New Roman"/>
                <w:sz w:val="20"/>
                <w:szCs w:val="20"/>
              </w:rPr>
              <w:t>Menggunakan alat</w:t>
            </w:r>
          </w:p>
          <w:p w:rsidR="002743F9" w:rsidRPr="00691272" w:rsidRDefault="002743F9" w:rsidP="002743F9">
            <w:pPr>
              <w:pStyle w:val="ListParagraph"/>
              <w:numPr>
                <w:ilvl w:val="0"/>
                <w:numId w:val="11"/>
              </w:numPr>
              <w:spacing w:after="0" w:line="240" w:lineRule="auto"/>
              <w:rPr>
                <w:rFonts w:ascii="Times New Roman" w:hAnsi="Times New Roman"/>
                <w:sz w:val="20"/>
                <w:szCs w:val="20"/>
              </w:rPr>
            </w:pPr>
            <w:r w:rsidRPr="00691272">
              <w:rPr>
                <w:rFonts w:ascii="Times New Roman" w:hAnsi="Times New Roman"/>
                <w:sz w:val="20"/>
                <w:szCs w:val="20"/>
              </w:rPr>
              <w:t>Bantuan atau pengawasan</w:t>
            </w:r>
          </w:p>
          <w:p w:rsidR="002743F9" w:rsidRPr="00691272" w:rsidRDefault="002743F9" w:rsidP="002743F9">
            <w:pPr>
              <w:pStyle w:val="ListParagraph"/>
              <w:numPr>
                <w:ilvl w:val="0"/>
                <w:numId w:val="11"/>
              </w:numPr>
              <w:spacing w:after="0" w:line="240" w:lineRule="auto"/>
              <w:rPr>
                <w:rFonts w:ascii="Times New Roman" w:hAnsi="Times New Roman"/>
                <w:sz w:val="20"/>
                <w:szCs w:val="20"/>
              </w:rPr>
            </w:pPr>
            <w:r w:rsidRPr="00691272">
              <w:rPr>
                <w:rFonts w:ascii="Times New Roman" w:hAnsi="Times New Roman"/>
                <w:sz w:val="20"/>
                <w:szCs w:val="20"/>
              </w:rPr>
              <w:t>Bantuan,pengawasan dan peralatan</w:t>
            </w:r>
          </w:p>
          <w:p w:rsidR="002743F9" w:rsidRPr="00691272" w:rsidRDefault="002743F9" w:rsidP="002743F9">
            <w:pPr>
              <w:pStyle w:val="ListParagraph"/>
              <w:numPr>
                <w:ilvl w:val="0"/>
                <w:numId w:val="11"/>
              </w:numPr>
              <w:spacing w:after="0" w:line="240" w:lineRule="auto"/>
              <w:rPr>
                <w:rFonts w:ascii="Times New Roman" w:hAnsi="Times New Roman"/>
                <w:sz w:val="20"/>
                <w:szCs w:val="20"/>
              </w:rPr>
            </w:pPr>
            <w:r w:rsidRPr="00691272">
              <w:rPr>
                <w:rFonts w:ascii="Times New Roman" w:hAnsi="Times New Roman"/>
                <w:sz w:val="20"/>
                <w:szCs w:val="20"/>
              </w:rPr>
              <w:t xml:space="preserve">Ketergantungan penuh </w:t>
            </w:r>
          </w:p>
        </w:tc>
        <w:tc>
          <w:tcPr>
            <w:tcW w:w="598" w:type="dxa"/>
          </w:tcPr>
          <w:p w:rsidR="002743F9" w:rsidRPr="00691272" w:rsidRDefault="002743F9" w:rsidP="00C13940">
            <w:pPr>
              <w:spacing w:after="0" w:line="240" w:lineRule="auto"/>
              <w:ind w:left="-249" w:right="-108" w:firstLine="141"/>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249" w:right="-108" w:firstLine="141"/>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249" w:right="-108" w:firstLine="141"/>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249" w:right="-108" w:firstLine="141"/>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249" w:right="-108" w:firstLine="141"/>
              <w:contextualSpacing/>
              <w:jc w:val="center"/>
              <w:rPr>
                <w:rFonts w:ascii="Times New Roman" w:hAnsi="Times New Roman"/>
                <w:sz w:val="20"/>
                <w:szCs w:val="20"/>
              </w:rPr>
            </w:pPr>
          </w:p>
          <w:p w:rsidR="002743F9" w:rsidRPr="00691272" w:rsidRDefault="002743F9" w:rsidP="00C13940">
            <w:pPr>
              <w:spacing w:after="0" w:line="240" w:lineRule="auto"/>
              <w:ind w:left="-249" w:right="-108" w:firstLine="141"/>
              <w:contextualSpacing/>
              <w:jc w:val="center"/>
              <w:rPr>
                <w:rFonts w:ascii="Times New Roman" w:hAnsi="Times New Roman"/>
                <w:sz w:val="20"/>
                <w:szCs w:val="20"/>
              </w:rPr>
            </w:pPr>
            <w:r w:rsidRPr="00691272">
              <w:rPr>
                <w:rFonts w:ascii="Times New Roman" w:hAnsi="Times New Roman"/>
                <w:sz w:val="20"/>
                <w:szCs w:val="20"/>
              </w:rPr>
              <w:t>44</w:t>
            </w:r>
          </w:p>
        </w:tc>
        <w:tc>
          <w:tcPr>
            <w:tcW w:w="598" w:type="dxa"/>
          </w:tcPr>
          <w:p w:rsidR="002743F9" w:rsidRPr="00691272" w:rsidRDefault="002743F9" w:rsidP="00C13940">
            <w:pPr>
              <w:spacing w:after="0" w:line="240" w:lineRule="auto"/>
              <w:ind w:left="-108" w:right="-107"/>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7"/>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7"/>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7"/>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7"/>
              <w:contextualSpacing/>
              <w:jc w:val="center"/>
              <w:rPr>
                <w:rFonts w:ascii="Times New Roman" w:hAnsi="Times New Roman"/>
                <w:sz w:val="20"/>
                <w:szCs w:val="20"/>
              </w:rPr>
            </w:pPr>
          </w:p>
          <w:p w:rsidR="002743F9" w:rsidRPr="00691272" w:rsidRDefault="002743F9" w:rsidP="00C13940">
            <w:pPr>
              <w:spacing w:after="0" w:line="240" w:lineRule="auto"/>
              <w:ind w:left="-108" w:right="-107"/>
              <w:contextualSpacing/>
              <w:jc w:val="center"/>
              <w:rPr>
                <w:rFonts w:ascii="Times New Roman" w:hAnsi="Times New Roman"/>
                <w:sz w:val="20"/>
                <w:szCs w:val="20"/>
              </w:rPr>
            </w:pPr>
            <w:r w:rsidRPr="00691272">
              <w:rPr>
                <w:rFonts w:ascii="Times New Roman" w:hAnsi="Times New Roman"/>
                <w:sz w:val="20"/>
                <w:szCs w:val="20"/>
              </w:rPr>
              <w:t>100%</w:t>
            </w:r>
          </w:p>
        </w:tc>
        <w:tc>
          <w:tcPr>
            <w:tcW w:w="448"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7</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13</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16</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8</w:t>
            </w:r>
          </w:p>
          <w:p w:rsidR="002743F9" w:rsidRPr="00691272" w:rsidRDefault="002743F9" w:rsidP="00C13940">
            <w:pPr>
              <w:spacing w:after="0" w:line="240" w:lineRule="auto"/>
              <w:ind w:left="-108" w:right="-108"/>
              <w:contextualSpacing/>
              <w:jc w:val="center"/>
              <w:rPr>
                <w:rFonts w:ascii="Times New Roman" w:hAnsi="Times New Roman"/>
                <w:sz w:val="20"/>
                <w:szCs w:val="20"/>
              </w:rPr>
            </w:pP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tc>
        <w:tc>
          <w:tcPr>
            <w:tcW w:w="747" w:type="dxa"/>
          </w:tcPr>
          <w:p w:rsidR="002743F9" w:rsidRPr="00691272" w:rsidRDefault="002743F9" w:rsidP="00C13940">
            <w:pPr>
              <w:tabs>
                <w:tab w:val="left" w:pos="742"/>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15,9%</w:t>
            </w:r>
          </w:p>
          <w:p w:rsidR="002743F9" w:rsidRPr="00691272" w:rsidRDefault="002743F9" w:rsidP="00C13940">
            <w:pPr>
              <w:tabs>
                <w:tab w:val="left" w:pos="742"/>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29,5%</w:t>
            </w:r>
          </w:p>
          <w:p w:rsidR="002743F9" w:rsidRPr="00691272" w:rsidRDefault="002743F9" w:rsidP="00C13940">
            <w:pPr>
              <w:tabs>
                <w:tab w:val="left" w:pos="742"/>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36,5%</w:t>
            </w:r>
          </w:p>
          <w:p w:rsidR="002743F9" w:rsidRPr="00691272" w:rsidRDefault="002743F9" w:rsidP="00C13940">
            <w:pPr>
              <w:tabs>
                <w:tab w:val="left" w:pos="742"/>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18,2%</w:t>
            </w:r>
          </w:p>
          <w:p w:rsidR="002743F9" w:rsidRPr="00691272" w:rsidRDefault="002743F9" w:rsidP="00C13940">
            <w:pPr>
              <w:tabs>
                <w:tab w:val="left" w:pos="742"/>
              </w:tabs>
              <w:spacing w:after="0" w:line="240" w:lineRule="auto"/>
              <w:ind w:left="-108" w:right="-108"/>
              <w:contextualSpacing/>
              <w:jc w:val="center"/>
              <w:rPr>
                <w:rFonts w:ascii="Times New Roman" w:hAnsi="Times New Roman"/>
                <w:sz w:val="20"/>
                <w:szCs w:val="20"/>
              </w:rPr>
            </w:pPr>
          </w:p>
          <w:p w:rsidR="002743F9" w:rsidRPr="00691272" w:rsidRDefault="002743F9" w:rsidP="00C13940">
            <w:pPr>
              <w:tabs>
                <w:tab w:val="left" w:pos="742"/>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tc>
        <w:tc>
          <w:tcPr>
            <w:tcW w:w="448"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8"/>
              <w:contextualSpacing/>
              <w:jc w:val="center"/>
              <w:rPr>
                <w:rFonts w:ascii="Times New Roman" w:hAnsi="Times New Roman"/>
                <w:sz w:val="20"/>
                <w:szCs w:val="20"/>
              </w:rPr>
            </w:pP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44</w:t>
            </w:r>
          </w:p>
        </w:tc>
        <w:tc>
          <w:tcPr>
            <w:tcW w:w="747"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p w:rsidR="002743F9" w:rsidRPr="00691272" w:rsidRDefault="002743F9" w:rsidP="00C13940">
            <w:pPr>
              <w:spacing w:after="0" w:line="240" w:lineRule="auto"/>
              <w:ind w:left="-108" w:right="-108"/>
              <w:contextualSpacing/>
              <w:jc w:val="center"/>
              <w:rPr>
                <w:rFonts w:ascii="Times New Roman" w:hAnsi="Times New Roman"/>
                <w:sz w:val="20"/>
                <w:szCs w:val="20"/>
              </w:rPr>
            </w:pP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100%</w:t>
            </w:r>
          </w:p>
        </w:tc>
        <w:tc>
          <w:tcPr>
            <w:tcW w:w="598"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2</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5</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17</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20</w:t>
            </w:r>
          </w:p>
          <w:p w:rsidR="002743F9" w:rsidRPr="00691272" w:rsidRDefault="002743F9" w:rsidP="00C13940">
            <w:pPr>
              <w:spacing w:after="0" w:line="240" w:lineRule="auto"/>
              <w:ind w:left="-108" w:right="-108"/>
              <w:contextualSpacing/>
              <w:jc w:val="center"/>
              <w:rPr>
                <w:rFonts w:ascii="Times New Roman" w:hAnsi="Times New Roman"/>
                <w:sz w:val="20"/>
                <w:szCs w:val="20"/>
              </w:rPr>
            </w:pP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tc>
        <w:tc>
          <w:tcPr>
            <w:tcW w:w="746"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4,5%</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11,4%</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38,6%</w:t>
            </w: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45,5%</w:t>
            </w:r>
          </w:p>
          <w:p w:rsidR="002743F9" w:rsidRPr="00691272" w:rsidRDefault="002743F9" w:rsidP="00C13940">
            <w:pPr>
              <w:spacing w:after="0" w:line="240" w:lineRule="auto"/>
              <w:ind w:left="-108" w:right="-108"/>
              <w:contextualSpacing/>
              <w:jc w:val="center"/>
              <w:rPr>
                <w:rFonts w:ascii="Times New Roman" w:hAnsi="Times New Roman"/>
                <w:sz w:val="20"/>
                <w:szCs w:val="20"/>
              </w:rPr>
            </w:pP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w:t>
            </w:r>
          </w:p>
        </w:tc>
      </w:tr>
      <w:tr w:rsidR="002743F9" w:rsidRPr="00691272" w:rsidTr="00C13940">
        <w:trPr>
          <w:trHeight w:val="138"/>
        </w:trPr>
        <w:tc>
          <w:tcPr>
            <w:tcW w:w="2988" w:type="dxa"/>
          </w:tcPr>
          <w:p w:rsidR="002743F9" w:rsidRPr="00691272" w:rsidRDefault="002743F9" w:rsidP="00C13940">
            <w:pPr>
              <w:spacing w:after="0" w:line="240" w:lineRule="auto"/>
              <w:jc w:val="both"/>
              <w:rPr>
                <w:rFonts w:ascii="Times New Roman" w:hAnsi="Times New Roman"/>
                <w:sz w:val="20"/>
                <w:szCs w:val="20"/>
              </w:rPr>
            </w:pPr>
            <w:r w:rsidRPr="00691272">
              <w:rPr>
                <w:rFonts w:ascii="Times New Roman" w:hAnsi="Times New Roman"/>
                <w:sz w:val="20"/>
                <w:szCs w:val="20"/>
              </w:rPr>
              <w:t xml:space="preserve">Total </w:t>
            </w:r>
          </w:p>
        </w:tc>
        <w:tc>
          <w:tcPr>
            <w:tcW w:w="598" w:type="dxa"/>
          </w:tcPr>
          <w:p w:rsidR="002743F9" w:rsidRPr="00691272" w:rsidRDefault="002743F9" w:rsidP="00C13940">
            <w:pPr>
              <w:spacing w:after="0" w:line="240" w:lineRule="auto"/>
              <w:jc w:val="center"/>
              <w:rPr>
                <w:rFonts w:ascii="Times New Roman" w:hAnsi="Times New Roman"/>
                <w:sz w:val="20"/>
                <w:szCs w:val="20"/>
              </w:rPr>
            </w:pPr>
            <w:r w:rsidRPr="00691272">
              <w:rPr>
                <w:rFonts w:ascii="Times New Roman" w:hAnsi="Times New Roman"/>
                <w:sz w:val="20"/>
                <w:szCs w:val="20"/>
              </w:rPr>
              <w:t>44</w:t>
            </w:r>
          </w:p>
        </w:tc>
        <w:tc>
          <w:tcPr>
            <w:tcW w:w="598" w:type="dxa"/>
          </w:tcPr>
          <w:p w:rsidR="002743F9" w:rsidRPr="00691272" w:rsidRDefault="002743F9" w:rsidP="00C13940">
            <w:pPr>
              <w:spacing w:after="0" w:line="240" w:lineRule="auto"/>
              <w:ind w:left="-108" w:right="-108"/>
              <w:jc w:val="center"/>
              <w:rPr>
                <w:rFonts w:ascii="Times New Roman" w:hAnsi="Times New Roman"/>
                <w:sz w:val="20"/>
                <w:szCs w:val="20"/>
              </w:rPr>
            </w:pPr>
            <w:r w:rsidRPr="00691272">
              <w:rPr>
                <w:rFonts w:ascii="Times New Roman" w:hAnsi="Times New Roman"/>
                <w:sz w:val="20"/>
                <w:szCs w:val="20"/>
              </w:rPr>
              <w:t>100%</w:t>
            </w:r>
          </w:p>
        </w:tc>
        <w:tc>
          <w:tcPr>
            <w:tcW w:w="448" w:type="dxa"/>
          </w:tcPr>
          <w:p w:rsidR="002743F9" w:rsidRPr="00691272" w:rsidRDefault="002743F9" w:rsidP="00C13940">
            <w:pPr>
              <w:spacing w:after="0" w:line="240" w:lineRule="auto"/>
              <w:jc w:val="center"/>
              <w:rPr>
                <w:rFonts w:ascii="Times New Roman" w:hAnsi="Times New Roman"/>
                <w:sz w:val="20"/>
                <w:szCs w:val="20"/>
              </w:rPr>
            </w:pPr>
            <w:r w:rsidRPr="00691272">
              <w:rPr>
                <w:rFonts w:ascii="Times New Roman" w:hAnsi="Times New Roman"/>
                <w:sz w:val="20"/>
                <w:szCs w:val="20"/>
              </w:rPr>
              <w:t>44</w:t>
            </w:r>
          </w:p>
        </w:tc>
        <w:tc>
          <w:tcPr>
            <w:tcW w:w="747" w:type="dxa"/>
          </w:tcPr>
          <w:p w:rsidR="002743F9" w:rsidRPr="00691272" w:rsidRDefault="002743F9" w:rsidP="00C13940">
            <w:pPr>
              <w:spacing w:after="0" w:line="240" w:lineRule="auto"/>
              <w:jc w:val="center"/>
              <w:rPr>
                <w:rFonts w:ascii="Times New Roman" w:hAnsi="Times New Roman"/>
                <w:sz w:val="20"/>
                <w:szCs w:val="20"/>
              </w:rPr>
            </w:pPr>
            <w:r w:rsidRPr="00691272">
              <w:rPr>
                <w:rFonts w:ascii="Times New Roman" w:hAnsi="Times New Roman"/>
                <w:sz w:val="20"/>
                <w:szCs w:val="20"/>
              </w:rPr>
              <w:t>100%</w:t>
            </w:r>
          </w:p>
        </w:tc>
        <w:tc>
          <w:tcPr>
            <w:tcW w:w="448" w:type="dxa"/>
          </w:tcPr>
          <w:p w:rsidR="002743F9" w:rsidRPr="00691272" w:rsidRDefault="002743F9" w:rsidP="00C13940">
            <w:pPr>
              <w:spacing w:after="0" w:line="240" w:lineRule="auto"/>
              <w:jc w:val="center"/>
              <w:rPr>
                <w:rFonts w:ascii="Times New Roman" w:hAnsi="Times New Roman"/>
                <w:sz w:val="20"/>
                <w:szCs w:val="20"/>
              </w:rPr>
            </w:pPr>
            <w:r w:rsidRPr="00691272">
              <w:rPr>
                <w:rFonts w:ascii="Times New Roman" w:hAnsi="Times New Roman"/>
                <w:sz w:val="20"/>
                <w:szCs w:val="20"/>
              </w:rPr>
              <w:t>44</w:t>
            </w:r>
          </w:p>
        </w:tc>
        <w:tc>
          <w:tcPr>
            <w:tcW w:w="747" w:type="dxa"/>
          </w:tcPr>
          <w:p w:rsidR="002743F9" w:rsidRPr="00691272" w:rsidRDefault="002743F9" w:rsidP="00C13940">
            <w:pPr>
              <w:spacing w:after="0" w:line="240" w:lineRule="auto"/>
              <w:jc w:val="center"/>
              <w:rPr>
                <w:rFonts w:ascii="Times New Roman" w:hAnsi="Times New Roman"/>
                <w:sz w:val="20"/>
                <w:szCs w:val="20"/>
              </w:rPr>
            </w:pPr>
            <w:r w:rsidRPr="00691272">
              <w:rPr>
                <w:rFonts w:ascii="Times New Roman" w:hAnsi="Times New Roman"/>
                <w:sz w:val="20"/>
                <w:szCs w:val="20"/>
              </w:rPr>
              <w:t>100%</w:t>
            </w:r>
          </w:p>
        </w:tc>
        <w:tc>
          <w:tcPr>
            <w:tcW w:w="598" w:type="dxa"/>
          </w:tcPr>
          <w:p w:rsidR="002743F9" w:rsidRPr="00691272" w:rsidRDefault="002743F9" w:rsidP="00C13940">
            <w:pPr>
              <w:spacing w:after="0" w:line="240" w:lineRule="auto"/>
              <w:jc w:val="center"/>
              <w:rPr>
                <w:rFonts w:ascii="Times New Roman" w:hAnsi="Times New Roman"/>
                <w:sz w:val="20"/>
                <w:szCs w:val="20"/>
              </w:rPr>
            </w:pPr>
            <w:r w:rsidRPr="00691272">
              <w:rPr>
                <w:rFonts w:ascii="Times New Roman" w:hAnsi="Times New Roman"/>
                <w:sz w:val="20"/>
                <w:szCs w:val="20"/>
              </w:rPr>
              <w:t>44</w:t>
            </w:r>
          </w:p>
        </w:tc>
        <w:tc>
          <w:tcPr>
            <w:tcW w:w="746" w:type="dxa"/>
          </w:tcPr>
          <w:p w:rsidR="002743F9" w:rsidRPr="00691272" w:rsidRDefault="002743F9" w:rsidP="00C13940">
            <w:pPr>
              <w:spacing w:after="0" w:line="240" w:lineRule="auto"/>
              <w:jc w:val="center"/>
              <w:rPr>
                <w:rFonts w:ascii="Times New Roman" w:hAnsi="Times New Roman"/>
                <w:sz w:val="20"/>
                <w:szCs w:val="20"/>
              </w:rPr>
            </w:pPr>
            <w:r w:rsidRPr="00691272">
              <w:rPr>
                <w:rFonts w:ascii="Times New Roman" w:hAnsi="Times New Roman"/>
                <w:sz w:val="20"/>
                <w:szCs w:val="20"/>
              </w:rPr>
              <w:t>100%</w:t>
            </w:r>
          </w:p>
        </w:tc>
      </w:tr>
    </w:tbl>
    <w:p w:rsidR="002743F9" w:rsidRPr="00691272" w:rsidRDefault="002743F9" w:rsidP="002743F9">
      <w:pPr>
        <w:spacing w:after="0" w:line="240" w:lineRule="auto"/>
        <w:ind w:left="426"/>
        <w:jc w:val="both"/>
        <w:rPr>
          <w:rFonts w:ascii="Times New Roman" w:hAnsi="Times New Roman"/>
          <w:sz w:val="24"/>
          <w:szCs w:val="24"/>
        </w:rPr>
      </w:pPr>
    </w:p>
    <w:p w:rsidR="002743F9" w:rsidRPr="00691272" w:rsidRDefault="002743F9" w:rsidP="002743F9">
      <w:pPr>
        <w:spacing w:after="0" w:line="240" w:lineRule="auto"/>
        <w:contextualSpacing/>
        <w:jc w:val="both"/>
        <w:rPr>
          <w:rFonts w:ascii="Times New Roman" w:hAnsi="Times New Roman"/>
          <w:sz w:val="24"/>
          <w:szCs w:val="24"/>
        </w:rPr>
      </w:pPr>
      <w:proofErr w:type="gramStart"/>
      <w:r w:rsidRPr="00691272">
        <w:rPr>
          <w:rFonts w:ascii="Times New Roman" w:hAnsi="Times New Roman"/>
          <w:sz w:val="24"/>
          <w:szCs w:val="24"/>
        </w:rPr>
        <w:lastRenderedPageBreak/>
        <w:t xml:space="preserve">Tabel </w:t>
      </w:r>
      <w:r w:rsidRPr="00691272">
        <w:rPr>
          <w:rFonts w:ascii="Times New Roman" w:hAnsi="Times New Roman"/>
          <w:sz w:val="24"/>
          <w:szCs w:val="24"/>
          <w:lang w:val="id-ID"/>
        </w:rPr>
        <w:t>3.3</w:t>
      </w:r>
      <w:r w:rsidRPr="00691272">
        <w:rPr>
          <w:rFonts w:ascii="Times New Roman" w:hAnsi="Times New Roman"/>
          <w:sz w:val="24"/>
          <w:szCs w:val="24"/>
        </w:rPr>
        <w:t xml:space="preserve"> Hasil penelitian menunjukkan bahwa aktivitas responden pada kelompok intervensidan kelompok kontrol sebelum dilakukan mobilisasi mengalami ketergantung penuh (100%).</w:t>
      </w:r>
      <w:proofErr w:type="gramEnd"/>
      <w:r w:rsidRPr="00691272">
        <w:rPr>
          <w:rFonts w:ascii="Times New Roman" w:hAnsi="Times New Roman"/>
          <w:sz w:val="24"/>
          <w:szCs w:val="24"/>
          <w:lang w:val="id-ID"/>
        </w:rPr>
        <w:t xml:space="preserve"> </w:t>
      </w:r>
      <w:r w:rsidRPr="00691272">
        <w:rPr>
          <w:rFonts w:ascii="Times New Roman" w:hAnsi="Times New Roman"/>
          <w:sz w:val="24"/>
          <w:szCs w:val="24"/>
        </w:rPr>
        <w:t>Setelah dilakukan mobilisasi dini pada kelompok intervensi</w:t>
      </w:r>
      <w:proofErr w:type="gramStart"/>
      <w:r w:rsidRPr="00691272">
        <w:rPr>
          <w:rFonts w:ascii="Times New Roman" w:hAnsi="Times New Roman"/>
          <w:sz w:val="24"/>
          <w:szCs w:val="24"/>
        </w:rPr>
        <w:t>,aktivitas</w:t>
      </w:r>
      <w:proofErr w:type="gramEnd"/>
      <w:r w:rsidRPr="00691272">
        <w:rPr>
          <w:rFonts w:ascii="Times New Roman" w:hAnsi="Times New Roman"/>
          <w:sz w:val="24"/>
          <w:szCs w:val="24"/>
        </w:rPr>
        <w:t xml:space="preserve"> denganbantuan atau pengawasan sebanyak 16 responden  (36,5%), sedangkan pada kelompok kontrol bantuan, pengawasan dan peralatan 20 responden (45,5%).</w:t>
      </w:r>
    </w:p>
    <w:p w:rsidR="002743F9" w:rsidRDefault="002743F9" w:rsidP="002743F9">
      <w:pPr>
        <w:spacing w:after="0" w:line="240" w:lineRule="auto"/>
        <w:contextualSpacing/>
        <w:jc w:val="both"/>
        <w:rPr>
          <w:rFonts w:ascii="Times New Roman" w:hAnsi="Times New Roman"/>
          <w:sz w:val="24"/>
          <w:szCs w:val="24"/>
          <w:lang w:val="id-ID"/>
        </w:rPr>
      </w:pPr>
    </w:p>
    <w:p w:rsidR="002743F9" w:rsidRPr="00691272" w:rsidRDefault="002743F9" w:rsidP="002743F9">
      <w:pPr>
        <w:spacing w:after="0" w:line="240" w:lineRule="auto"/>
        <w:contextualSpacing/>
        <w:jc w:val="both"/>
        <w:rPr>
          <w:rFonts w:ascii="Times New Roman" w:hAnsi="Times New Roman"/>
          <w:sz w:val="24"/>
          <w:szCs w:val="24"/>
        </w:rPr>
      </w:pPr>
      <w:r w:rsidRPr="00691272">
        <w:rPr>
          <w:rFonts w:ascii="Times New Roman" w:hAnsi="Times New Roman"/>
          <w:sz w:val="24"/>
          <w:szCs w:val="24"/>
        </w:rPr>
        <w:t xml:space="preserve">Tabel </w:t>
      </w:r>
      <w:r w:rsidRPr="00691272">
        <w:rPr>
          <w:rFonts w:ascii="Times New Roman" w:hAnsi="Times New Roman"/>
          <w:sz w:val="24"/>
          <w:szCs w:val="24"/>
          <w:lang w:val="id-ID"/>
        </w:rPr>
        <w:t>3.4</w:t>
      </w:r>
      <w:r w:rsidRPr="00691272">
        <w:rPr>
          <w:rFonts w:ascii="Times New Roman" w:hAnsi="Times New Roman"/>
          <w:sz w:val="24"/>
          <w:szCs w:val="24"/>
        </w:rPr>
        <w:t xml:space="preserve"> Nilai rata-rata aktivitas pre dan post mobilisasi</w:t>
      </w:r>
    </w:p>
    <w:tbl>
      <w:tblPr>
        <w:tblW w:w="7493" w:type="dxa"/>
        <w:tblInd w:w="108" w:type="dxa"/>
        <w:tblBorders>
          <w:top w:val="single" w:sz="4" w:space="0" w:color="auto"/>
          <w:bottom w:val="single" w:sz="4" w:space="0" w:color="auto"/>
          <w:insideH w:val="single" w:sz="4" w:space="0" w:color="auto"/>
        </w:tblBorders>
        <w:tblLook w:val="04A0"/>
      </w:tblPr>
      <w:tblGrid>
        <w:gridCol w:w="2127"/>
        <w:gridCol w:w="1259"/>
        <w:gridCol w:w="1372"/>
        <w:gridCol w:w="1325"/>
        <w:gridCol w:w="1410"/>
      </w:tblGrid>
      <w:tr w:rsidR="002743F9" w:rsidRPr="00691272" w:rsidTr="00C13940">
        <w:trPr>
          <w:trHeight w:val="221"/>
        </w:trPr>
        <w:tc>
          <w:tcPr>
            <w:tcW w:w="2127" w:type="dxa"/>
            <w:vMerge w:val="restart"/>
            <w:tcBorders>
              <w:right w:val="nil"/>
            </w:tcBorders>
            <w:vAlign w:val="center"/>
          </w:tcPr>
          <w:p w:rsidR="002743F9" w:rsidRPr="00691272" w:rsidRDefault="002743F9" w:rsidP="00C13940">
            <w:pPr>
              <w:pStyle w:val="ListParagraph"/>
              <w:spacing w:after="0" w:line="240" w:lineRule="auto"/>
              <w:ind w:left="0"/>
              <w:jc w:val="center"/>
              <w:rPr>
                <w:rFonts w:ascii="Times New Roman" w:hAnsi="Times New Roman"/>
                <w:b/>
                <w:sz w:val="20"/>
                <w:szCs w:val="20"/>
              </w:rPr>
            </w:pPr>
            <w:r w:rsidRPr="00691272">
              <w:rPr>
                <w:rFonts w:ascii="Times New Roman" w:hAnsi="Times New Roman"/>
                <w:b/>
                <w:sz w:val="20"/>
                <w:szCs w:val="20"/>
              </w:rPr>
              <w:t>Kelompok</w:t>
            </w:r>
          </w:p>
        </w:tc>
        <w:tc>
          <w:tcPr>
            <w:tcW w:w="2631" w:type="dxa"/>
            <w:gridSpan w:val="2"/>
            <w:tcBorders>
              <w:left w:val="nil"/>
              <w:right w:val="nil"/>
            </w:tcBorders>
          </w:tcPr>
          <w:p w:rsidR="002743F9" w:rsidRPr="00691272" w:rsidRDefault="002743F9" w:rsidP="00C13940">
            <w:pPr>
              <w:pStyle w:val="ListParagraph"/>
              <w:spacing w:after="0" w:line="240" w:lineRule="auto"/>
              <w:ind w:left="0"/>
              <w:jc w:val="center"/>
              <w:rPr>
                <w:rFonts w:ascii="Times New Roman" w:hAnsi="Times New Roman"/>
                <w:b/>
                <w:sz w:val="20"/>
                <w:szCs w:val="20"/>
              </w:rPr>
            </w:pPr>
            <w:r w:rsidRPr="00691272">
              <w:rPr>
                <w:rFonts w:ascii="Times New Roman" w:hAnsi="Times New Roman"/>
                <w:b/>
                <w:sz w:val="20"/>
                <w:szCs w:val="20"/>
              </w:rPr>
              <w:t xml:space="preserve">Pre </w:t>
            </w:r>
          </w:p>
        </w:tc>
        <w:tc>
          <w:tcPr>
            <w:tcW w:w="2735" w:type="dxa"/>
            <w:gridSpan w:val="2"/>
            <w:tcBorders>
              <w:left w:val="nil"/>
              <w:right w:val="nil"/>
            </w:tcBorders>
            <w:vAlign w:val="center"/>
          </w:tcPr>
          <w:p w:rsidR="002743F9" w:rsidRPr="00691272" w:rsidRDefault="002743F9" w:rsidP="00C13940">
            <w:pPr>
              <w:pStyle w:val="ListParagraph"/>
              <w:spacing w:after="0" w:line="240" w:lineRule="auto"/>
              <w:ind w:left="0"/>
              <w:jc w:val="center"/>
              <w:rPr>
                <w:rFonts w:ascii="Times New Roman" w:hAnsi="Times New Roman"/>
                <w:b/>
                <w:sz w:val="20"/>
                <w:szCs w:val="20"/>
              </w:rPr>
            </w:pPr>
            <w:r w:rsidRPr="00691272">
              <w:rPr>
                <w:rFonts w:ascii="Times New Roman" w:hAnsi="Times New Roman"/>
                <w:b/>
                <w:sz w:val="20"/>
                <w:szCs w:val="20"/>
              </w:rPr>
              <w:t xml:space="preserve">Post </w:t>
            </w:r>
          </w:p>
        </w:tc>
      </w:tr>
      <w:tr w:rsidR="002743F9" w:rsidRPr="00691272" w:rsidTr="00C13940">
        <w:trPr>
          <w:trHeight w:val="254"/>
        </w:trPr>
        <w:tc>
          <w:tcPr>
            <w:tcW w:w="2127" w:type="dxa"/>
            <w:vMerge/>
            <w:tcBorders>
              <w:right w:val="nil"/>
            </w:tcBorders>
          </w:tcPr>
          <w:p w:rsidR="002743F9" w:rsidRPr="00691272" w:rsidRDefault="002743F9" w:rsidP="00C13940">
            <w:pPr>
              <w:pStyle w:val="ListParagraph"/>
              <w:spacing w:after="0" w:line="240" w:lineRule="auto"/>
              <w:ind w:left="0"/>
              <w:jc w:val="center"/>
              <w:rPr>
                <w:rFonts w:ascii="Times New Roman" w:hAnsi="Times New Roman"/>
                <w:b/>
                <w:sz w:val="20"/>
                <w:szCs w:val="20"/>
              </w:rPr>
            </w:pPr>
          </w:p>
        </w:tc>
        <w:tc>
          <w:tcPr>
            <w:tcW w:w="1259" w:type="dxa"/>
            <w:tcBorders>
              <w:left w:val="nil"/>
              <w:right w:val="nil"/>
            </w:tcBorders>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 xml:space="preserve">Mean </w:t>
            </w:r>
          </w:p>
        </w:tc>
        <w:tc>
          <w:tcPr>
            <w:tcW w:w="1372" w:type="dxa"/>
            <w:tcBorders>
              <w:left w:val="nil"/>
              <w:right w:val="nil"/>
            </w:tcBorders>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SD</w:t>
            </w:r>
          </w:p>
        </w:tc>
        <w:tc>
          <w:tcPr>
            <w:tcW w:w="1325" w:type="dxa"/>
            <w:tcBorders>
              <w:left w:val="nil"/>
              <w:right w:val="nil"/>
            </w:tcBorders>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 xml:space="preserve">Mean </w:t>
            </w:r>
          </w:p>
        </w:tc>
        <w:tc>
          <w:tcPr>
            <w:tcW w:w="1410" w:type="dxa"/>
            <w:tcBorders>
              <w:left w:val="nil"/>
              <w:right w:val="nil"/>
            </w:tcBorders>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SD</w:t>
            </w:r>
          </w:p>
        </w:tc>
      </w:tr>
      <w:tr w:rsidR="002743F9" w:rsidRPr="00691272" w:rsidTr="00C13940">
        <w:trPr>
          <w:trHeight w:val="162"/>
        </w:trPr>
        <w:tc>
          <w:tcPr>
            <w:tcW w:w="2127"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Intervensi</w:t>
            </w:r>
          </w:p>
        </w:tc>
        <w:tc>
          <w:tcPr>
            <w:tcW w:w="1259"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5</w:t>
            </w:r>
          </w:p>
        </w:tc>
        <w:tc>
          <w:tcPr>
            <w:tcW w:w="1372"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0.000</w:t>
            </w:r>
          </w:p>
        </w:tc>
        <w:tc>
          <w:tcPr>
            <w:tcW w:w="1325"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2,57</w:t>
            </w:r>
          </w:p>
        </w:tc>
        <w:tc>
          <w:tcPr>
            <w:tcW w:w="1410"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0.974</w:t>
            </w:r>
          </w:p>
        </w:tc>
      </w:tr>
      <w:tr w:rsidR="002743F9" w:rsidRPr="00691272" w:rsidTr="00C13940">
        <w:trPr>
          <w:trHeight w:val="222"/>
        </w:trPr>
        <w:tc>
          <w:tcPr>
            <w:tcW w:w="2127"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Kontrol</w:t>
            </w:r>
          </w:p>
        </w:tc>
        <w:tc>
          <w:tcPr>
            <w:tcW w:w="1259"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5</w:t>
            </w:r>
          </w:p>
        </w:tc>
        <w:tc>
          <w:tcPr>
            <w:tcW w:w="1372"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0.000</w:t>
            </w:r>
          </w:p>
        </w:tc>
        <w:tc>
          <w:tcPr>
            <w:tcW w:w="1325"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3,25</w:t>
            </w:r>
          </w:p>
        </w:tc>
        <w:tc>
          <w:tcPr>
            <w:tcW w:w="1410" w:type="dxa"/>
          </w:tcPr>
          <w:p w:rsidR="002743F9" w:rsidRPr="00691272" w:rsidRDefault="002743F9" w:rsidP="00C13940">
            <w:pPr>
              <w:pStyle w:val="ListParagraph"/>
              <w:spacing w:after="0" w:line="240" w:lineRule="auto"/>
              <w:ind w:left="0"/>
              <w:jc w:val="center"/>
              <w:rPr>
                <w:rFonts w:ascii="Times New Roman" w:hAnsi="Times New Roman"/>
                <w:sz w:val="20"/>
                <w:szCs w:val="20"/>
              </w:rPr>
            </w:pPr>
            <w:r w:rsidRPr="00691272">
              <w:rPr>
                <w:rFonts w:ascii="Times New Roman" w:hAnsi="Times New Roman"/>
                <w:sz w:val="20"/>
                <w:szCs w:val="20"/>
              </w:rPr>
              <w:t>0.839</w:t>
            </w:r>
          </w:p>
        </w:tc>
      </w:tr>
    </w:tbl>
    <w:p w:rsidR="002743F9" w:rsidRPr="00691272" w:rsidRDefault="002743F9" w:rsidP="002743F9">
      <w:pPr>
        <w:spacing w:after="0" w:line="240" w:lineRule="auto"/>
        <w:ind w:left="426"/>
        <w:contextualSpacing/>
        <w:jc w:val="both"/>
        <w:rPr>
          <w:rFonts w:ascii="Times New Roman" w:hAnsi="Times New Roman"/>
          <w:sz w:val="24"/>
          <w:szCs w:val="24"/>
        </w:rPr>
      </w:pPr>
    </w:p>
    <w:p w:rsidR="002743F9" w:rsidRDefault="002743F9" w:rsidP="004344E0">
      <w:pPr>
        <w:spacing w:after="0" w:line="240" w:lineRule="auto"/>
        <w:jc w:val="both"/>
        <w:rPr>
          <w:rFonts w:ascii="Times New Roman" w:hAnsi="Times New Roman"/>
          <w:sz w:val="24"/>
          <w:szCs w:val="24"/>
        </w:rPr>
      </w:pPr>
      <w:r w:rsidRPr="00691272">
        <w:rPr>
          <w:rFonts w:ascii="Times New Roman" w:hAnsi="Times New Roman"/>
          <w:sz w:val="24"/>
          <w:szCs w:val="24"/>
        </w:rPr>
        <w:t xml:space="preserve">Tabel </w:t>
      </w:r>
      <w:r w:rsidRPr="00691272">
        <w:rPr>
          <w:rFonts w:ascii="Times New Roman" w:hAnsi="Times New Roman"/>
          <w:sz w:val="24"/>
          <w:szCs w:val="24"/>
          <w:lang w:val="id-ID"/>
        </w:rPr>
        <w:t>3.4</w:t>
      </w:r>
      <w:r w:rsidRPr="00691272">
        <w:rPr>
          <w:rFonts w:ascii="Times New Roman" w:hAnsi="Times New Roman"/>
          <w:sz w:val="24"/>
          <w:szCs w:val="24"/>
        </w:rPr>
        <w:t xml:space="preserve"> Hasil penelitian menunjukkan bahwa rata-rata kelompok intervensi dan kelompok kontrol sebelum diberi perlakuan dengan kategori membutuhkan bantuan penuh perawatan, setelah diberi perlakuan rata-rata pada kelompok intervensi membutuhkan bantuan peralatan dan pada kelompok kontrol rata-rata membutuhkan bantuan atau pengawasan orang lain. </w:t>
      </w:r>
    </w:p>
    <w:p w:rsidR="004344E0" w:rsidRPr="004344E0" w:rsidRDefault="004344E0" w:rsidP="004344E0">
      <w:pPr>
        <w:spacing w:after="0" w:line="240" w:lineRule="auto"/>
        <w:jc w:val="both"/>
        <w:rPr>
          <w:rFonts w:ascii="Times New Roman" w:hAnsi="Times New Roman"/>
          <w:sz w:val="24"/>
          <w:szCs w:val="24"/>
        </w:rPr>
      </w:pPr>
    </w:p>
    <w:p w:rsidR="002743F9" w:rsidRPr="00691272" w:rsidRDefault="002743F9" w:rsidP="002743F9">
      <w:pPr>
        <w:spacing w:after="0" w:line="240" w:lineRule="auto"/>
        <w:jc w:val="both"/>
        <w:rPr>
          <w:rFonts w:ascii="Times New Roman" w:hAnsi="Times New Roman"/>
          <w:sz w:val="24"/>
          <w:szCs w:val="24"/>
        </w:rPr>
      </w:pPr>
      <w:r w:rsidRPr="00691272">
        <w:rPr>
          <w:rFonts w:ascii="Times New Roman" w:hAnsi="Times New Roman"/>
          <w:sz w:val="24"/>
          <w:szCs w:val="24"/>
        </w:rPr>
        <w:t xml:space="preserve">Tabel </w:t>
      </w:r>
      <w:r w:rsidRPr="00691272">
        <w:rPr>
          <w:rFonts w:ascii="Times New Roman" w:hAnsi="Times New Roman"/>
          <w:sz w:val="24"/>
          <w:szCs w:val="24"/>
          <w:lang w:val="id-ID"/>
        </w:rPr>
        <w:t>3.5</w:t>
      </w:r>
      <w:r w:rsidRPr="00691272">
        <w:rPr>
          <w:rFonts w:ascii="Times New Roman" w:hAnsi="Times New Roman"/>
          <w:sz w:val="24"/>
          <w:szCs w:val="24"/>
        </w:rPr>
        <w:t xml:space="preserve"> Mobilisasi dini terhadap peningkatan aktivitas</w:t>
      </w:r>
    </w:p>
    <w:tbl>
      <w:tblPr>
        <w:tblW w:w="5537" w:type="dxa"/>
        <w:tblInd w:w="108" w:type="dxa"/>
        <w:tblBorders>
          <w:top w:val="single" w:sz="4" w:space="0" w:color="auto"/>
          <w:bottom w:val="single" w:sz="4" w:space="0" w:color="auto"/>
          <w:insideH w:val="single" w:sz="4" w:space="0" w:color="auto"/>
        </w:tblBorders>
        <w:tblLook w:val="04A0"/>
      </w:tblPr>
      <w:tblGrid>
        <w:gridCol w:w="2321"/>
        <w:gridCol w:w="1608"/>
        <w:gridCol w:w="1608"/>
      </w:tblGrid>
      <w:tr w:rsidR="002743F9" w:rsidRPr="00691272" w:rsidTr="00C13940">
        <w:trPr>
          <w:trHeight w:val="289"/>
        </w:trPr>
        <w:tc>
          <w:tcPr>
            <w:tcW w:w="2321" w:type="dxa"/>
            <w:vAlign w:val="center"/>
          </w:tcPr>
          <w:p w:rsidR="002743F9" w:rsidRPr="00691272" w:rsidRDefault="002743F9" w:rsidP="00C13940">
            <w:pPr>
              <w:pStyle w:val="ListParagraph"/>
              <w:spacing w:after="0" w:line="240" w:lineRule="auto"/>
              <w:ind w:left="0" w:right="-108"/>
              <w:jc w:val="center"/>
              <w:rPr>
                <w:rFonts w:ascii="Times New Roman" w:hAnsi="Times New Roman"/>
                <w:b/>
                <w:sz w:val="20"/>
                <w:szCs w:val="20"/>
              </w:rPr>
            </w:pPr>
            <w:r w:rsidRPr="00691272">
              <w:rPr>
                <w:rFonts w:ascii="Times New Roman" w:hAnsi="Times New Roman"/>
                <w:b/>
                <w:sz w:val="20"/>
                <w:szCs w:val="20"/>
              </w:rPr>
              <w:t>Kelompok</w:t>
            </w:r>
          </w:p>
        </w:tc>
        <w:tc>
          <w:tcPr>
            <w:tcW w:w="1608" w:type="dxa"/>
            <w:vAlign w:val="center"/>
          </w:tcPr>
          <w:p w:rsidR="002743F9" w:rsidRPr="00691272" w:rsidRDefault="002743F9" w:rsidP="00C13940">
            <w:pPr>
              <w:pStyle w:val="ListParagraph"/>
              <w:spacing w:after="0" w:line="240" w:lineRule="auto"/>
              <w:ind w:left="0" w:right="-108"/>
              <w:jc w:val="center"/>
              <w:rPr>
                <w:rFonts w:ascii="Times New Roman" w:hAnsi="Times New Roman"/>
                <w:b/>
                <w:sz w:val="20"/>
                <w:szCs w:val="20"/>
              </w:rPr>
            </w:pPr>
            <w:r w:rsidRPr="00691272">
              <w:rPr>
                <w:rFonts w:ascii="Times New Roman" w:hAnsi="Times New Roman"/>
                <w:b/>
                <w:sz w:val="20"/>
                <w:szCs w:val="20"/>
              </w:rPr>
              <w:t>Z</w:t>
            </w:r>
          </w:p>
        </w:tc>
        <w:tc>
          <w:tcPr>
            <w:tcW w:w="1608" w:type="dxa"/>
            <w:vAlign w:val="center"/>
          </w:tcPr>
          <w:p w:rsidR="002743F9" w:rsidRPr="00691272" w:rsidRDefault="002743F9" w:rsidP="00C13940">
            <w:pPr>
              <w:pStyle w:val="ListParagraph"/>
              <w:spacing w:after="0" w:line="240" w:lineRule="auto"/>
              <w:ind w:left="0" w:right="-108"/>
              <w:jc w:val="center"/>
              <w:rPr>
                <w:rFonts w:ascii="Times New Roman" w:hAnsi="Times New Roman"/>
                <w:b/>
                <w:sz w:val="20"/>
                <w:szCs w:val="20"/>
              </w:rPr>
            </w:pPr>
            <w:r w:rsidRPr="00691272">
              <w:rPr>
                <w:rFonts w:ascii="Times New Roman" w:hAnsi="Times New Roman"/>
                <w:b/>
                <w:sz w:val="20"/>
                <w:szCs w:val="20"/>
              </w:rPr>
              <w:t>P</w:t>
            </w:r>
          </w:p>
        </w:tc>
      </w:tr>
      <w:tr w:rsidR="002743F9" w:rsidRPr="00691272" w:rsidTr="00C13940">
        <w:trPr>
          <w:trHeight w:val="237"/>
        </w:trPr>
        <w:tc>
          <w:tcPr>
            <w:tcW w:w="2321" w:type="dxa"/>
          </w:tcPr>
          <w:p w:rsidR="002743F9" w:rsidRPr="00691272" w:rsidRDefault="002743F9" w:rsidP="00C13940">
            <w:pPr>
              <w:pStyle w:val="ListParagraph"/>
              <w:spacing w:after="0" w:line="240" w:lineRule="auto"/>
              <w:ind w:left="0" w:right="-108"/>
              <w:jc w:val="center"/>
              <w:rPr>
                <w:rFonts w:ascii="Times New Roman" w:hAnsi="Times New Roman"/>
                <w:sz w:val="20"/>
                <w:szCs w:val="20"/>
              </w:rPr>
            </w:pPr>
            <w:r w:rsidRPr="00691272">
              <w:rPr>
                <w:rFonts w:ascii="Times New Roman" w:hAnsi="Times New Roman"/>
                <w:sz w:val="20"/>
                <w:szCs w:val="20"/>
              </w:rPr>
              <w:t>Intervensi</w:t>
            </w:r>
          </w:p>
        </w:tc>
        <w:tc>
          <w:tcPr>
            <w:tcW w:w="1608" w:type="dxa"/>
          </w:tcPr>
          <w:p w:rsidR="002743F9" w:rsidRPr="00691272" w:rsidRDefault="002743F9" w:rsidP="00C13940">
            <w:pPr>
              <w:pStyle w:val="ListParagraph"/>
              <w:spacing w:after="0" w:line="240" w:lineRule="auto"/>
              <w:ind w:left="0" w:right="-108"/>
              <w:jc w:val="center"/>
              <w:rPr>
                <w:rFonts w:ascii="Times New Roman" w:hAnsi="Times New Roman"/>
                <w:sz w:val="20"/>
                <w:szCs w:val="20"/>
              </w:rPr>
            </w:pPr>
            <w:r w:rsidRPr="00691272">
              <w:rPr>
                <w:rFonts w:ascii="Times New Roman" w:hAnsi="Times New Roman"/>
                <w:sz w:val="20"/>
                <w:szCs w:val="20"/>
              </w:rPr>
              <w:t>-5,836</w:t>
            </w:r>
          </w:p>
        </w:tc>
        <w:tc>
          <w:tcPr>
            <w:tcW w:w="1608" w:type="dxa"/>
          </w:tcPr>
          <w:p w:rsidR="002743F9" w:rsidRPr="00691272" w:rsidRDefault="002743F9" w:rsidP="00C13940">
            <w:pPr>
              <w:pStyle w:val="ListParagraph"/>
              <w:spacing w:after="0" w:line="240" w:lineRule="auto"/>
              <w:ind w:left="0" w:right="-108"/>
              <w:jc w:val="center"/>
              <w:rPr>
                <w:rFonts w:ascii="Times New Roman" w:hAnsi="Times New Roman"/>
                <w:sz w:val="20"/>
                <w:szCs w:val="20"/>
              </w:rPr>
            </w:pPr>
            <w:r w:rsidRPr="00691272">
              <w:rPr>
                <w:rFonts w:ascii="Times New Roman" w:hAnsi="Times New Roman"/>
                <w:sz w:val="20"/>
                <w:szCs w:val="20"/>
              </w:rPr>
              <w:t>0,000</w:t>
            </w:r>
          </w:p>
        </w:tc>
      </w:tr>
      <w:tr w:rsidR="002743F9" w:rsidRPr="00691272" w:rsidTr="00C13940">
        <w:trPr>
          <w:trHeight w:val="169"/>
        </w:trPr>
        <w:tc>
          <w:tcPr>
            <w:tcW w:w="2321" w:type="dxa"/>
          </w:tcPr>
          <w:p w:rsidR="002743F9" w:rsidRPr="00691272" w:rsidRDefault="002743F9" w:rsidP="00C13940">
            <w:pPr>
              <w:pStyle w:val="ListParagraph"/>
              <w:spacing w:after="0" w:line="240" w:lineRule="auto"/>
              <w:ind w:left="0" w:right="-108"/>
              <w:jc w:val="center"/>
              <w:rPr>
                <w:rFonts w:ascii="Times New Roman" w:hAnsi="Times New Roman"/>
                <w:sz w:val="20"/>
                <w:szCs w:val="20"/>
              </w:rPr>
            </w:pPr>
            <w:r w:rsidRPr="00691272">
              <w:rPr>
                <w:rFonts w:ascii="Times New Roman" w:hAnsi="Times New Roman"/>
                <w:sz w:val="20"/>
                <w:szCs w:val="20"/>
              </w:rPr>
              <w:t>Kontrol</w:t>
            </w:r>
          </w:p>
        </w:tc>
        <w:tc>
          <w:tcPr>
            <w:tcW w:w="1608" w:type="dxa"/>
          </w:tcPr>
          <w:p w:rsidR="002743F9" w:rsidRPr="00691272" w:rsidRDefault="002743F9" w:rsidP="00C13940">
            <w:pPr>
              <w:pStyle w:val="ListParagraph"/>
              <w:spacing w:after="0" w:line="240" w:lineRule="auto"/>
              <w:ind w:left="0" w:right="-108"/>
              <w:jc w:val="center"/>
              <w:rPr>
                <w:rFonts w:ascii="Times New Roman" w:hAnsi="Times New Roman"/>
                <w:sz w:val="20"/>
                <w:szCs w:val="20"/>
              </w:rPr>
            </w:pPr>
            <w:r w:rsidRPr="00691272">
              <w:rPr>
                <w:rFonts w:ascii="Times New Roman" w:hAnsi="Times New Roman"/>
                <w:sz w:val="20"/>
                <w:szCs w:val="20"/>
              </w:rPr>
              <w:t>-5.886</w:t>
            </w:r>
          </w:p>
        </w:tc>
        <w:tc>
          <w:tcPr>
            <w:tcW w:w="1608" w:type="dxa"/>
          </w:tcPr>
          <w:p w:rsidR="002743F9" w:rsidRPr="00691272" w:rsidRDefault="002743F9" w:rsidP="00C13940">
            <w:pPr>
              <w:pStyle w:val="ListParagraph"/>
              <w:spacing w:after="0" w:line="240" w:lineRule="auto"/>
              <w:ind w:left="0" w:right="-108"/>
              <w:jc w:val="center"/>
              <w:rPr>
                <w:rFonts w:ascii="Times New Roman" w:hAnsi="Times New Roman"/>
                <w:sz w:val="20"/>
                <w:szCs w:val="20"/>
              </w:rPr>
            </w:pPr>
            <w:r w:rsidRPr="00691272">
              <w:rPr>
                <w:rFonts w:ascii="Times New Roman" w:hAnsi="Times New Roman"/>
                <w:sz w:val="20"/>
                <w:szCs w:val="20"/>
              </w:rPr>
              <w:t>0,000</w:t>
            </w:r>
          </w:p>
        </w:tc>
      </w:tr>
    </w:tbl>
    <w:p w:rsidR="002743F9" w:rsidRPr="00254410" w:rsidRDefault="002743F9" w:rsidP="002743F9">
      <w:pPr>
        <w:spacing w:after="0" w:line="240" w:lineRule="auto"/>
        <w:jc w:val="both"/>
        <w:rPr>
          <w:rFonts w:ascii="Times New Roman" w:hAnsi="Times New Roman"/>
          <w:sz w:val="24"/>
          <w:szCs w:val="24"/>
          <w:lang w:val="id-ID"/>
        </w:rPr>
      </w:pPr>
    </w:p>
    <w:p w:rsidR="002743F9" w:rsidRPr="00691272" w:rsidRDefault="002743F9" w:rsidP="002743F9">
      <w:pPr>
        <w:spacing w:after="0" w:line="240" w:lineRule="auto"/>
        <w:jc w:val="both"/>
        <w:rPr>
          <w:rFonts w:ascii="Times New Roman" w:hAnsi="Times New Roman"/>
          <w:sz w:val="24"/>
          <w:szCs w:val="24"/>
        </w:rPr>
      </w:pPr>
      <w:r w:rsidRPr="00691272">
        <w:rPr>
          <w:rFonts w:ascii="Times New Roman" w:hAnsi="Times New Roman"/>
          <w:sz w:val="24"/>
          <w:szCs w:val="24"/>
        </w:rPr>
        <w:t xml:space="preserve">Tabel </w:t>
      </w:r>
      <w:r w:rsidRPr="00691272">
        <w:rPr>
          <w:rFonts w:ascii="Times New Roman" w:hAnsi="Times New Roman"/>
          <w:sz w:val="24"/>
          <w:szCs w:val="24"/>
          <w:lang w:val="id-ID"/>
        </w:rPr>
        <w:t>3.5</w:t>
      </w:r>
      <w:r w:rsidRPr="00691272">
        <w:rPr>
          <w:rFonts w:ascii="Times New Roman" w:hAnsi="Times New Roman"/>
          <w:sz w:val="24"/>
          <w:szCs w:val="24"/>
        </w:rPr>
        <w:t xml:space="preserve"> Hasil analisis menunjukkan ada perbedaan bermakna sebelum dan sesudah perlakuan pada kelompok intervensi dan juga kelompok kontrol (p= 0,000)</w:t>
      </w:r>
    </w:p>
    <w:p w:rsidR="002743F9" w:rsidRPr="00691272" w:rsidRDefault="002743F9" w:rsidP="002743F9">
      <w:pPr>
        <w:spacing w:after="0" w:line="240" w:lineRule="auto"/>
        <w:jc w:val="both"/>
        <w:rPr>
          <w:rFonts w:ascii="Times New Roman" w:hAnsi="Times New Roman"/>
          <w:sz w:val="24"/>
          <w:szCs w:val="24"/>
          <w:lang w:val="id-ID"/>
        </w:rPr>
      </w:pPr>
    </w:p>
    <w:p w:rsidR="002743F9" w:rsidRPr="00691272" w:rsidRDefault="002743F9" w:rsidP="002743F9">
      <w:pPr>
        <w:spacing w:after="0" w:line="240" w:lineRule="auto"/>
        <w:jc w:val="both"/>
        <w:rPr>
          <w:rFonts w:ascii="Times New Roman" w:hAnsi="Times New Roman"/>
          <w:sz w:val="24"/>
          <w:szCs w:val="24"/>
        </w:rPr>
      </w:pPr>
      <w:r w:rsidRPr="00691272">
        <w:rPr>
          <w:rFonts w:ascii="Times New Roman" w:hAnsi="Times New Roman"/>
          <w:sz w:val="24"/>
          <w:szCs w:val="24"/>
        </w:rPr>
        <w:t xml:space="preserve">Tabel </w:t>
      </w:r>
      <w:r w:rsidRPr="00691272">
        <w:rPr>
          <w:rFonts w:ascii="Times New Roman" w:hAnsi="Times New Roman"/>
          <w:sz w:val="24"/>
          <w:szCs w:val="24"/>
          <w:lang w:val="id-ID"/>
        </w:rPr>
        <w:t>3.6</w:t>
      </w:r>
      <w:r w:rsidRPr="00691272">
        <w:rPr>
          <w:rFonts w:ascii="Times New Roman" w:hAnsi="Times New Roman"/>
          <w:sz w:val="24"/>
          <w:szCs w:val="24"/>
        </w:rPr>
        <w:t xml:space="preserve"> Pengaruh mobilisasi dini terhadap peningkatan aktivitas </w:t>
      </w:r>
    </w:p>
    <w:tbl>
      <w:tblPr>
        <w:tblW w:w="7909" w:type="dxa"/>
        <w:tblInd w:w="108" w:type="dxa"/>
        <w:tblBorders>
          <w:top w:val="single" w:sz="4" w:space="0" w:color="auto"/>
          <w:bottom w:val="single" w:sz="4" w:space="0" w:color="auto"/>
          <w:insideH w:val="single" w:sz="4" w:space="0" w:color="auto"/>
        </w:tblBorders>
        <w:tblLayout w:type="fixed"/>
        <w:tblLook w:val="04A0"/>
      </w:tblPr>
      <w:tblGrid>
        <w:gridCol w:w="2489"/>
        <w:gridCol w:w="440"/>
        <w:gridCol w:w="733"/>
        <w:gridCol w:w="439"/>
        <w:gridCol w:w="586"/>
        <w:gridCol w:w="439"/>
        <w:gridCol w:w="733"/>
        <w:gridCol w:w="878"/>
        <w:gridCol w:w="586"/>
        <w:gridCol w:w="586"/>
      </w:tblGrid>
      <w:tr w:rsidR="002743F9" w:rsidRPr="00691272" w:rsidTr="00C13940">
        <w:trPr>
          <w:trHeight w:val="234"/>
        </w:trPr>
        <w:tc>
          <w:tcPr>
            <w:tcW w:w="2489" w:type="dxa"/>
            <w:vMerge w:val="restart"/>
            <w:vAlign w:val="center"/>
          </w:tcPr>
          <w:p w:rsidR="002743F9" w:rsidRPr="00691272" w:rsidRDefault="002743F9" w:rsidP="00C13940">
            <w:pPr>
              <w:spacing w:after="0" w:line="240" w:lineRule="auto"/>
              <w:ind w:left="142"/>
              <w:contextualSpacing/>
              <w:jc w:val="center"/>
              <w:rPr>
                <w:rFonts w:ascii="Times New Roman" w:hAnsi="Times New Roman"/>
                <w:b/>
                <w:sz w:val="20"/>
                <w:szCs w:val="20"/>
              </w:rPr>
            </w:pPr>
            <w:r w:rsidRPr="00691272">
              <w:rPr>
                <w:rFonts w:ascii="Times New Roman" w:hAnsi="Times New Roman"/>
                <w:b/>
                <w:sz w:val="20"/>
                <w:szCs w:val="20"/>
              </w:rPr>
              <w:t xml:space="preserve">Aktivitas  </w:t>
            </w:r>
          </w:p>
        </w:tc>
        <w:tc>
          <w:tcPr>
            <w:tcW w:w="1173" w:type="dxa"/>
            <w:gridSpan w:val="2"/>
          </w:tcPr>
          <w:p w:rsidR="002743F9" w:rsidRPr="00691272" w:rsidRDefault="002743F9" w:rsidP="00C13940">
            <w:pPr>
              <w:spacing w:after="0" w:line="240" w:lineRule="auto"/>
              <w:contextualSpacing/>
              <w:jc w:val="center"/>
              <w:rPr>
                <w:rFonts w:ascii="Times New Roman" w:hAnsi="Times New Roman"/>
                <w:b/>
                <w:sz w:val="20"/>
                <w:szCs w:val="20"/>
              </w:rPr>
            </w:pPr>
            <w:r w:rsidRPr="00691272">
              <w:rPr>
                <w:rFonts w:ascii="Times New Roman" w:hAnsi="Times New Roman"/>
                <w:b/>
                <w:sz w:val="20"/>
                <w:szCs w:val="20"/>
              </w:rPr>
              <w:t xml:space="preserve">Intervensi </w:t>
            </w:r>
          </w:p>
        </w:tc>
        <w:tc>
          <w:tcPr>
            <w:tcW w:w="1025" w:type="dxa"/>
            <w:gridSpan w:val="2"/>
          </w:tcPr>
          <w:p w:rsidR="002743F9" w:rsidRPr="00691272" w:rsidRDefault="002743F9" w:rsidP="00C13940">
            <w:pPr>
              <w:spacing w:after="0" w:line="240" w:lineRule="auto"/>
              <w:contextualSpacing/>
              <w:jc w:val="center"/>
              <w:rPr>
                <w:rFonts w:ascii="Times New Roman" w:hAnsi="Times New Roman"/>
                <w:b/>
                <w:sz w:val="20"/>
                <w:szCs w:val="20"/>
              </w:rPr>
            </w:pPr>
            <w:r w:rsidRPr="00691272">
              <w:rPr>
                <w:rFonts w:ascii="Times New Roman" w:hAnsi="Times New Roman"/>
                <w:b/>
                <w:sz w:val="20"/>
                <w:szCs w:val="20"/>
              </w:rPr>
              <w:t>Kontrol</w:t>
            </w:r>
          </w:p>
        </w:tc>
        <w:tc>
          <w:tcPr>
            <w:tcW w:w="1172" w:type="dxa"/>
            <w:gridSpan w:val="2"/>
            <w:vMerge w:val="restart"/>
            <w:vAlign w:val="center"/>
          </w:tcPr>
          <w:p w:rsidR="002743F9" w:rsidRPr="00691272" w:rsidRDefault="002743F9" w:rsidP="00C13940">
            <w:pPr>
              <w:spacing w:after="0" w:line="240" w:lineRule="auto"/>
              <w:contextualSpacing/>
              <w:jc w:val="center"/>
              <w:rPr>
                <w:rFonts w:ascii="Times New Roman" w:hAnsi="Times New Roman"/>
                <w:b/>
                <w:sz w:val="20"/>
                <w:szCs w:val="20"/>
              </w:rPr>
            </w:pPr>
            <w:r w:rsidRPr="00691272">
              <w:rPr>
                <w:rFonts w:ascii="Times New Roman" w:hAnsi="Times New Roman"/>
                <w:b/>
                <w:sz w:val="20"/>
                <w:szCs w:val="20"/>
              </w:rPr>
              <w:t xml:space="preserve">Total </w:t>
            </w:r>
          </w:p>
        </w:tc>
        <w:tc>
          <w:tcPr>
            <w:tcW w:w="878" w:type="dxa"/>
            <w:vMerge w:val="restart"/>
            <w:vAlign w:val="center"/>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b/>
                <w:sz w:val="20"/>
                <w:szCs w:val="20"/>
              </w:rPr>
              <w:t>OR</w:t>
            </w:r>
          </w:p>
          <w:p w:rsidR="002743F9" w:rsidRPr="00691272" w:rsidRDefault="002743F9" w:rsidP="00C13940">
            <w:pPr>
              <w:spacing w:after="0" w:line="240" w:lineRule="auto"/>
              <w:ind w:left="-108" w:right="-108"/>
              <w:contextualSpacing/>
              <w:jc w:val="center"/>
              <w:rPr>
                <w:rFonts w:ascii="Times New Roman" w:hAnsi="Times New Roman"/>
                <w:b/>
                <w:sz w:val="20"/>
                <w:szCs w:val="20"/>
              </w:rPr>
            </w:pPr>
            <w:r w:rsidRPr="00691272">
              <w:rPr>
                <w:rFonts w:ascii="Times New Roman" w:hAnsi="Times New Roman"/>
                <w:sz w:val="20"/>
                <w:szCs w:val="20"/>
              </w:rPr>
              <w:t>(95% CI</w:t>
            </w:r>
            <w:r w:rsidRPr="00691272">
              <w:rPr>
                <w:rFonts w:ascii="Times New Roman" w:hAnsi="Times New Roman"/>
                <w:b/>
                <w:sz w:val="20"/>
                <w:szCs w:val="20"/>
              </w:rPr>
              <w:t>)</w:t>
            </w:r>
          </w:p>
        </w:tc>
        <w:tc>
          <w:tcPr>
            <w:tcW w:w="586" w:type="dxa"/>
            <w:vMerge w:val="restart"/>
            <w:vAlign w:val="center"/>
          </w:tcPr>
          <w:p w:rsidR="002743F9" w:rsidRPr="00691272" w:rsidRDefault="002743F9" w:rsidP="00C13940">
            <w:pPr>
              <w:tabs>
                <w:tab w:val="left" w:pos="1026"/>
              </w:tabs>
              <w:spacing w:after="0" w:line="240" w:lineRule="auto"/>
              <w:ind w:left="-108" w:right="-108"/>
              <w:contextualSpacing/>
              <w:jc w:val="center"/>
              <w:rPr>
                <w:rFonts w:ascii="Times New Roman" w:hAnsi="Times New Roman"/>
                <w:b/>
                <w:sz w:val="20"/>
                <w:szCs w:val="20"/>
                <w:vertAlign w:val="superscript"/>
              </w:rPr>
            </w:pPr>
            <w:r w:rsidRPr="00691272">
              <w:rPr>
                <w:rFonts w:ascii="Times New Roman" w:hAnsi="Times New Roman"/>
                <w:b/>
                <w:sz w:val="20"/>
                <w:szCs w:val="20"/>
              </w:rPr>
              <w:t>x</w:t>
            </w:r>
            <w:r w:rsidRPr="00691272">
              <w:rPr>
                <w:rFonts w:ascii="Times New Roman" w:hAnsi="Times New Roman"/>
                <w:b/>
                <w:sz w:val="20"/>
                <w:szCs w:val="20"/>
                <w:vertAlign w:val="superscript"/>
              </w:rPr>
              <w:t>2</w:t>
            </w:r>
          </w:p>
        </w:tc>
        <w:tc>
          <w:tcPr>
            <w:tcW w:w="586" w:type="dxa"/>
            <w:vMerge w:val="restart"/>
            <w:vAlign w:val="center"/>
          </w:tcPr>
          <w:p w:rsidR="002743F9" w:rsidRPr="00691272" w:rsidRDefault="002743F9" w:rsidP="00C13940">
            <w:pPr>
              <w:tabs>
                <w:tab w:val="left" w:pos="1026"/>
              </w:tabs>
              <w:spacing w:after="0" w:line="240" w:lineRule="auto"/>
              <w:ind w:left="-108"/>
              <w:contextualSpacing/>
              <w:jc w:val="center"/>
              <w:rPr>
                <w:rFonts w:ascii="Times New Roman" w:hAnsi="Times New Roman"/>
                <w:b/>
                <w:sz w:val="20"/>
                <w:szCs w:val="20"/>
              </w:rPr>
            </w:pPr>
            <w:r w:rsidRPr="00691272">
              <w:rPr>
                <w:rFonts w:ascii="Times New Roman" w:hAnsi="Times New Roman"/>
                <w:b/>
                <w:sz w:val="20"/>
                <w:szCs w:val="20"/>
              </w:rPr>
              <w:t>P</w:t>
            </w:r>
          </w:p>
        </w:tc>
      </w:tr>
      <w:tr w:rsidR="002743F9" w:rsidRPr="00691272" w:rsidTr="00C13940">
        <w:trPr>
          <w:trHeight w:val="124"/>
        </w:trPr>
        <w:tc>
          <w:tcPr>
            <w:tcW w:w="2489" w:type="dxa"/>
            <w:vMerge/>
            <w:vAlign w:val="center"/>
          </w:tcPr>
          <w:p w:rsidR="002743F9" w:rsidRPr="00691272" w:rsidRDefault="002743F9" w:rsidP="00C13940">
            <w:pPr>
              <w:spacing w:after="0" w:line="240" w:lineRule="auto"/>
              <w:ind w:left="142"/>
              <w:contextualSpacing/>
              <w:jc w:val="center"/>
              <w:rPr>
                <w:rFonts w:ascii="Times New Roman" w:hAnsi="Times New Roman"/>
                <w:sz w:val="20"/>
                <w:szCs w:val="20"/>
              </w:rPr>
            </w:pPr>
          </w:p>
        </w:tc>
        <w:tc>
          <w:tcPr>
            <w:tcW w:w="1173" w:type="dxa"/>
            <w:gridSpan w:val="2"/>
          </w:tcPr>
          <w:p w:rsidR="002743F9" w:rsidRPr="00691272" w:rsidRDefault="002743F9" w:rsidP="00C13940">
            <w:pPr>
              <w:spacing w:after="0" w:line="240" w:lineRule="auto"/>
              <w:contextualSpacing/>
              <w:jc w:val="center"/>
              <w:rPr>
                <w:rFonts w:ascii="Times New Roman" w:hAnsi="Times New Roman"/>
                <w:sz w:val="20"/>
                <w:szCs w:val="20"/>
              </w:rPr>
            </w:pPr>
            <w:r w:rsidRPr="00691272">
              <w:rPr>
                <w:rFonts w:ascii="Times New Roman" w:hAnsi="Times New Roman"/>
                <w:sz w:val="20"/>
                <w:szCs w:val="20"/>
              </w:rPr>
              <w:t>Post test</w:t>
            </w:r>
          </w:p>
        </w:tc>
        <w:tc>
          <w:tcPr>
            <w:tcW w:w="1025" w:type="dxa"/>
            <w:gridSpan w:val="2"/>
          </w:tcPr>
          <w:p w:rsidR="002743F9" w:rsidRPr="00691272" w:rsidRDefault="002743F9" w:rsidP="00C13940">
            <w:pPr>
              <w:spacing w:after="0" w:line="240" w:lineRule="auto"/>
              <w:contextualSpacing/>
              <w:jc w:val="center"/>
              <w:rPr>
                <w:rFonts w:ascii="Times New Roman" w:hAnsi="Times New Roman"/>
                <w:sz w:val="20"/>
                <w:szCs w:val="20"/>
              </w:rPr>
            </w:pPr>
            <w:r w:rsidRPr="00691272">
              <w:rPr>
                <w:rFonts w:ascii="Times New Roman" w:hAnsi="Times New Roman"/>
                <w:sz w:val="20"/>
                <w:szCs w:val="20"/>
              </w:rPr>
              <w:t xml:space="preserve">Post test </w:t>
            </w:r>
          </w:p>
        </w:tc>
        <w:tc>
          <w:tcPr>
            <w:tcW w:w="1172" w:type="dxa"/>
            <w:gridSpan w:val="2"/>
            <w:vMerge/>
          </w:tcPr>
          <w:p w:rsidR="002743F9" w:rsidRPr="00691272" w:rsidRDefault="002743F9" w:rsidP="00C13940">
            <w:pPr>
              <w:spacing w:after="0" w:line="240" w:lineRule="auto"/>
              <w:contextualSpacing/>
              <w:jc w:val="center"/>
              <w:rPr>
                <w:rFonts w:ascii="Times New Roman" w:hAnsi="Times New Roman"/>
                <w:sz w:val="20"/>
                <w:szCs w:val="20"/>
              </w:rPr>
            </w:pPr>
          </w:p>
        </w:tc>
        <w:tc>
          <w:tcPr>
            <w:tcW w:w="878" w:type="dxa"/>
            <w:vMerge/>
          </w:tcPr>
          <w:p w:rsidR="002743F9" w:rsidRPr="00691272" w:rsidRDefault="002743F9" w:rsidP="00C13940">
            <w:pPr>
              <w:spacing w:after="0" w:line="240" w:lineRule="auto"/>
              <w:contextualSpacing/>
              <w:jc w:val="center"/>
              <w:rPr>
                <w:rFonts w:ascii="Times New Roman" w:hAnsi="Times New Roman"/>
                <w:sz w:val="20"/>
                <w:szCs w:val="20"/>
              </w:rPr>
            </w:pPr>
          </w:p>
        </w:tc>
        <w:tc>
          <w:tcPr>
            <w:tcW w:w="586" w:type="dxa"/>
            <w:vMerge/>
          </w:tcPr>
          <w:p w:rsidR="002743F9" w:rsidRPr="00691272" w:rsidRDefault="002743F9" w:rsidP="00C13940">
            <w:pPr>
              <w:spacing w:after="0" w:line="240" w:lineRule="auto"/>
              <w:contextualSpacing/>
              <w:jc w:val="center"/>
              <w:rPr>
                <w:rFonts w:ascii="Times New Roman" w:hAnsi="Times New Roman"/>
                <w:sz w:val="20"/>
                <w:szCs w:val="20"/>
              </w:rPr>
            </w:pPr>
          </w:p>
        </w:tc>
        <w:tc>
          <w:tcPr>
            <w:tcW w:w="586" w:type="dxa"/>
            <w:vMerge/>
          </w:tcPr>
          <w:p w:rsidR="002743F9" w:rsidRPr="00691272" w:rsidRDefault="002743F9" w:rsidP="00C13940">
            <w:pPr>
              <w:spacing w:after="0" w:line="240" w:lineRule="auto"/>
              <w:contextualSpacing/>
              <w:jc w:val="center"/>
              <w:rPr>
                <w:rFonts w:ascii="Times New Roman" w:hAnsi="Times New Roman"/>
                <w:sz w:val="20"/>
                <w:szCs w:val="20"/>
              </w:rPr>
            </w:pPr>
          </w:p>
        </w:tc>
      </w:tr>
      <w:tr w:rsidR="002743F9" w:rsidRPr="00691272" w:rsidTr="00C13940">
        <w:trPr>
          <w:trHeight w:val="277"/>
        </w:trPr>
        <w:tc>
          <w:tcPr>
            <w:tcW w:w="2489" w:type="dxa"/>
            <w:vMerge/>
          </w:tcPr>
          <w:p w:rsidR="002743F9" w:rsidRPr="00691272" w:rsidRDefault="002743F9" w:rsidP="00C13940">
            <w:pPr>
              <w:spacing w:after="0" w:line="240" w:lineRule="auto"/>
              <w:ind w:left="142"/>
              <w:contextualSpacing/>
              <w:jc w:val="center"/>
              <w:rPr>
                <w:rFonts w:ascii="Times New Roman" w:hAnsi="Times New Roman"/>
                <w:sz w:val="20"/>
                <w:szCs w:val="20"/>
              </w:rPr>
            </w:pPr>
          </w:p>
        </w:tc>
        <w:tc>
          <w:tcPr>
            <w:tcW w:w="440" w:type="dxa"/>
          </w:tcPr>
          <w:p w:rsidR="002743F9" w:rsidRPr="00691272" w:rsidRDefault="002743F9" w:rsidP="00C13940">
            <w:pPr>
              <w:tabs>
                <w:tab w:val="left" w:pos="459"/>
              </w:tabs>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f</w:t>
            </w:r>
          </w:p>
        </w:tc>
        <w:tc>
          <w:tcPr>
            <w:tcW w:w="733" w:type="dxa"/>
          </w:tcPr>
          <w:p w:rsidR="002743F9" w:rsidRPr="00691272" w:rsidRDefault="002743F9" w:rsidP="00C13940">
            <w:pPr>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w:t>
            </w:r>
          </w:p>
        </w:tc>
        <w:tc>
          <w:tcPr>
            <w:tcW w:w="439" w:type="dxa"/>
          </w:tcPr>
          <w:p w:rsidR="002743F9" w:rsidRPr="00691272" w:rsidRDefault="002743F9" w:rsidP="00C13940">
            <w:pPr>
              <w:tabs>
                <w:tab w:val="left" w:pos="459"/>
              </w:tabs>
              <w:spacing w:after="0" w:line="240" w:lineRule="auto"/>
              <w:ind w:left="-108" w:right="-108"/>
              <w:contextualSpacing/>
              <w:jc w:val="center"/>
              <w:rPr>
                <w:rFonts w:ascii="Times New Roman" w:hAnsi="Times New Roman"/>
                <w:i/>
                <w:sz w:val="20"/>
                <w:szCs w:val="20"/>
                <w:lang w:val="id-ID"/>
              </w:rPr>
            </w:pPr>
            <w:r w:rsidRPr="00691272">
              <w:rPr>
                <w:rFonts w:ascii="Times New Roman" w:hAnsi="Times New Roman"/>
                <w:i/>
                <w:sz w:val="20"/>
                <w:szCs w:val="20"/>
                <w:lang w:val="id-ID"/>
              </w:rPr>
              <w:t>f</w:t>
            </w:r>
          </w:p>
        </w:tc>
        <w:tc>
          <w:tcPr>
            <w:tcW w:w="586" w:type="dxa"/>
          </w:tcPr>
          <w:p w:rsidR="002743F9" w:rsidRPr="00691272" w:rsidRDefault="002743F9" w:rsidP="00C13940">
            <w:pPr>
              <w:spacing w:after="0" w:line="240" w:lineRule="auto"/>
              <w:contextualSpacing/>
              <w:jc w:val="center"/>
              <w:rPr>
                <w:rFonts w:ascii="Times New Roman" w:hAnsi="Times New Roman"/>
                <w:i/>
                <w:sz w:val="20"/>
                <w:szCs w:val="20"/>
              </w:rPr>
            </w:pPr>
            <w:r w:rsidRPr="00691272">
              <w:rPr>
                <w:rFonts w:ascii="Times New Roman" w:hAnsi="Times New Roman"/>
                <w:i/>
                <w:sz w:val="20"/>
                <w:szCs w:val="20"/>
              </w:rPr>
              <w:t>%</w:t>
            </w:r>
          </w:p>
        </w:tc>
        <w:tc>
          <w:tcPr>
            <w:tcW w:w="439" w:type="dxa"/>
          </w:tcPr>
          <w:p w:rsidR="002743F9" w:rsidRPr="00691272" w:rsidRDefault="002743F9" w:rsidP="00C13940">
            <w:pPr>
              <w:spacing w:after="0" w:line="240" w:lineRule="auto"/>
              <w:contextualSpacing/>
              <w:jc w:val="center"/>
              <w:rPr>
                <w:rFonts w:ascii="Times New Roman" w:hAnsi="Times New Roman"/>
                <w:i/>
                <w:sz w:val="20"/>
                <w:szCs w:val="20"/>
                <w:lang w:val="id-ID"/>
              </w:rPr>
            </w:pPr>
            <w:r w:rsidRPr="00691272">
              <w:rPr>
                <w:rFonts w:ascii="Times New Roman" w:hAnsi="Times New Roman"/>
                <w:i/>
                <w:sz w:val="20"/>
                <w:szCs w:val="20"/>
                <w:lang w:val="id-ID"/>
              </w:rPr>
              <w:t>f</w:t>
            </w:r>
          </w:p>
        </w:tc>
        <w:tc>
          <w:tcPr>
            <w:tcW w:w="733" w:type="dxa"/>
          </w:tcPr>
          <w:p w:rsidR="002743F9" w:rsidRPr="00691272" w:rsidRDefault="002743F9" w:rsidP="00C13940">
            <w:pPr>
              <w:spacing w:after="0" w:line="240" w:lineRule="auto"/>
              <w:ind w:left="-108" w:right="-108"/>
              <w:contextualSpacing/>
              <w:jc w:val="center"/>
              <w:rPr>
                <w:rFonts w:ascii="Times New Roman" w:hAnsi="Times New Roman"/>
                <w:i/>
                <w:sz w:val="20"/>
                <w:szCs w:val="20"/>
              </w:rPr>
            </w:pPr>
            <w:r w:rsidRPr="00691272">
              <w:rPr>
                <w:rFonts w:ascii="Times New Roman" w:hAnsi="Times New Roman"/>
                <w:i/>
                <w:sz w:val="20"/>
                <w:szCs w:val="20"/>
              </w:rPr>
              <w:t>%</w:t>
            </w:r>
          </w:p>
        </w:tc>
        <w:tc>
          <w:tcPr>
            <w:tcW w:w="878" w:type="dxa"/>
            <w:vMerge/>
          </w:tcPr>
          <w:p w:rsidR="002743F9" w:rsidRPr="00691272" w:rsidRDefault="002743F9" w:rsidP="00C13940">
            <w:pPr>
              <w:spacing w:after="0" w:line="240" w:lineRule="auto"/>
              <w:contextualSpacing/>
              <w:jc w:val="center"/>
              <w:rPr>
                <w:rFonts w:ascii="Times New Roman" w:hAnsi="Times New Roman"/>
                <w:i/>
                <w:sz w:val="20"/>
                <w:szCs w:val="20"/>
              </w:rPr>
            </w:pPr>
          </w:p>
        </w:tc>
        <w:tc>
          <w:tcPr>
            <w:tcW w:w="586" w:type="dxa"/>
            <w:vMerge/>
          </w:tcPr>
          <w:p w:rsidR="002743F9" w:rsidRPr="00691272" w:rsidRDefault="002743F9" w:rsidP="00C13940">
            <w:pPr>
              <w:spacing w:after="0" w:line="240" w:lineRule="auto"/>
              <w:contextualSpacing/>
              <w:jc w:val="center"/>
              <w:rPr>
                <w:rFonts w:ascii="Times New Roman" w:hAnsi="Times New Roman"/>
                <w:i/>
                <w:sz w:val="20"/>
                <w:szCs w:val="20"/>
              </w:rPr>
            </w:pPr>
          </w:p>
        </w:tc>
        <w:tc>
          <w:tcPr>
            <w:tcW w:w="586" w:type="dxa"/>
            <w:vMerge/>
          </w:tcPr>
          <w:p w:rsidR="002743F9" w:rsidRPr="00691272" w:rsidRDefault="002743F9" w:rsidP="00C13940">
            <w:pPr>
              <w:spacing w:after="0" w:line="240" w:lineRule="auto"/>
              <w:contextualSpacing/>
              <w:jc w:val="center"/>
              <w:rPr>
                <w:rFonts w:ascii="Times New Roman" w:hAnsi="Times New Roman"/>
                <w:i/>
                <w:sz w:val="20"/>
                <w:szCs w:val="20"/>
              </w:rPr>
            </w:pPr>
          </w:p>
        </w:tc>
      </w:tr>
      <w:tr w:rsidR="002743F9" w:rsidRPr="00691272" w:rsidTr="00C13940">
        <w:trPr>
          <w:trHeight w:val="1243"/>
        </w:trPr>
        <w:tc>
          <w:tcPr>
            <w:tcW w:w="2489" w:type="dxa"/>
          </w:tcPr>
          <w:p w:rsidR="002743F9" w:rsidRPr="00691272" w:rsidRDefault="002743F9" w:rsidP="002743F9">
            <w:pPr>
              <w:pStyle w:val="ListParagraph"/>
              <w:numPr>
                <w:ilvl w:val="0"/>
                <w:numId w:val="10"/>
              </w:numPr>
              <w:spacing w:after="0" w:line="240" w:lineRule="auto"/>
              <w:ind w:left="175" w:right="-108" w:hanging="283"/>
              <w:rPr>
                <w:rFonts w:ascii="Times New Roman" w:hAnsi="Times New Roman"/>
                <w:sz w:val="20"/>
                <w:szCs w:val="20"/>
              </w:rPr>
            </w:pPr>
            <w:r w:rsidRPr="00691272">
              <w:rPr>
                <w:rFonts w:ascii="Times New Roman" w:hAnsi="Times New Roman"/>
                <w:sz w:val="20"/>
                <w:szCs w:val="20"/>
              </w:rPr>
              <w:t>Mandiri atau menggunakan alat</w:t>
            </w:r>
          </w:p>
          <w:p w:rsidR="002743F9" w:rsidRPr="00691272" w:rsidRDefault="002743F9" w:rsidP="002743F9">
            <w:pPr>
              <w:pStyle w:val="ListParagraph"/>
              <w:numPr>
                <w:ilvl w:val="0"/>
                <w:numId w:val="10"/>
              </w:numPr>
              <w:spacing w:after="0" w:line="240" w:lineRule="auto"/>
              <w:ind w:left="175" w:right="-108" w:hanging="283"/>
              <w:rPr>
                <w:rFonts w:ascii="Times New Roman" w:hAnsi="Times New Roman"/>
                <w:sz w:val="20"/>
                <w:szCs w:val="20"/>
              </w:rPr>
            </w:pPr>
            <w:r w:rsidRPr="00691272">
              <w:rPr>
                <w:rFonts w:ascii="Times New Roman" w:hAnsi="Times New Roman"/>
                <w:sz w:val="20"/>
                <w:szCs w:val="20"/>
              </w:rPr>
              <w:t>Bantuan atau pengawasan, dan atau bantuan, pengawasan dan peralatan</w:t>
            </w:r>
          </w:p>
        </w:tc>
        <w:tc>
          <w:tcPr>
            <w:tcW w:w="440" w:type="dxa"/>
          </w:tcPr>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19</w:t>
            </w:r>
          </w:p>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p>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25</w:t>
            </w:r>
          </w:p>
        </w:tc>
        <w:tc>
          <w:tcPr>
            <w:tcW w:w="733"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21,6%</w:t>
            </w:r>
          </w:p>
          <w:p w:rsidR="002743F9" w:rsidRPr="00691272" w:rsidRDefault="002743F9" w:rsidP="00C13940">
            <w:pPr>
              <w:spacing w:after="0" w:line="240" w:lineRule="auto"/>
              <w:ind w:left="-108" w:right="-108"/>
              <w:contextualSpacing/>
              <w:jc w:val="center"/>
              <w:rPr>
                <w:rFonts w:ascii="Times New Roman" w:hAnsi="Times New Roman"/>
                <w:sz w:val="20"/>
                <w:szCs w:val="20"/>
              </w:rPr>
            </w:pP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28,4%</w:t>
            </w:r>
          </w:p>
          <w:p w:rsidR="002743F9" w:rsidRPr="00691272" w:rsidRDefault="002743F9" w:rsidP="00C13940">
            <w:pPr>
              <w:spacing w:after="0" w:line="240" w:lineRule="auto"/>
              <w:ind w:left="-108" w:right="-108"/>
              <w:contextualSpacing/>
              <w:jc w:val="center"/>
              <w:rPr>
                <w:rFonts w:ascii="Times New Roman" w:hAnsi="Times New Roman"/>
                <w:sz w:val="20"/>
                <w:szCs w:val="20"/>
              </w:rPr>
            </w:pPr>
          </w:p>
          <w:p w:rsidR="002743F9" w:rsidRPr="00691272" w:rsidRDefault="002743F9" w:rsidP="00C13940">
            <w:pPr>
              <w:spacing w:after="0" w:line="240" w:lineRule="auto"/>
              <w:ind w:left="-108" w:right="-108"/>
              <w:contextualSpacing/>
              <w:jc w:val="center"/>
              <w:rPr>
                <w:rFonts w:ascii="Times New Roman" w:hAnsi="Times New Roman"/>
                <w:sz w:val="20"/>
                <w:szCs w:val="20"/>
              </w:rPr>
            </w:pPr>
          </w:p>
        </w:tc>
        <w:tc>
          <w:tcPr>
            <w:tcW w:w="439" w:type="dxa"/>
          </w:tcPr>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7</w:t>
            </w:r>
          </w:p>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p>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37</w:t>
            </w:r>
          </w:p>
        </w:tc>
        <w:tc>
          <w:tcPr>
            <w:tcW w:w="586"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8%</w:t>
            </w:r>
          </w:p>
          <w:p w:rsidR="002743F9" w:rsidRPr="00691272" w:rsidRDefault="002743F9" w:rsidP="00C13940">
            <w:pPr>
              <w:spacing w:after="0" w:line="240" w:lineRule="auto"/>
              <w:ind w:left="-108" w:right="-108"/>
              <w:contextualSpacing/>
              <w:jc w:val="center"/>
              <w:rPr>
                <w:rFonts w:ascii="Times New Roman" w:hAnsi="Times New Roman"/>
                <w:sz w:val="20"/>
                <w:szCs w:val="20"/>
              </w:rPr>
            </w:pPr>
          </w:p>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42%</w:t>
            </w:r>
          </w:p>
        </w:tc>
        <w:tc>
          <w:tcPr>
            <w:tcW w:w="439" w:type="dxa"/>
          </w:tcPr>
          <w:p w:rsidR="002743F9" w:rsidRPr="00691272" w:rsidRDefault="002743F9" w:rsidP="00C13940">
            <w:pPr>
              <w:tabs>
                <w:tab w:val="left" w:pos="459"/>
              </w:tabs>
              <w:autoSpaceDE w:val="0"/>
              <w:autoSpaceDN w:val="0"/>
              <w:adjustRightInd w:val="0"/>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26</w:t>
            </w:r>
          </w:p>
          <w:p w:rsidR="002743F9" w:rsidRPr="00691272" w:rsidRDefault="002743F9" w:rsidP="00C13940">
            <w:pPr>
              <w:tabs>
                <w:tab w:val="left" w:pos="459"/>
              </w:tabs>
              <w:autoSpaceDE w:val="0"/>
              <w:autoSpaceDN w:val="0"/>
              <w:adjustRightInd w:val="0"/>
              <w:spacing w:after="0" w:line="240" w:lineRule="auto"/>
              <w:ind w:left="-108" w:right="-108"/>
              <w:contextualSpacing/>
              <w:jc w:val="center"/>
              <w:rPr>
                <w:rFonts w:ascii="Times New Roman" w:hAnsi="Times New Roman"/>
                <w:sz w:val="20"/>
                <w:szCs w:val="20"/>
              </w:rPr>
            </w:pPr>
          </w:p>
          <w:p w:rsidR="002743F9" w:rsidRPr="00691272" w:rsidRDefault="002743F9" w:rsidP="00C13940">
            <w:pPr>
              <w:tabs>
                <w:tab w:val="left" w:pos="459"/>
              </w:tabs>
              <w:autoSpaceDE w:val="0"/>
              <w:autoSpaceDN w:val="0"/>
              <w:adjustRightInd w:val="0"/>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62</w:t>
            </w:r>
          </w:p>
          <w:p w:rsidR="002743F9" w:rsidRPr="00691272" w:rsidRDefault="002743F9" w:rsidP="00C13940">
            <w:pPr>
              <w:tabs>
                <w:tab w:val="left" w:pos="459"/>
              </w:tabs>
              <w:autoSpaceDE w:val="0"/>
              <w:autoSpaceDN w:val="0"/>
              <w:adjustRightInd w:val="0"/>
              <w:spacing w:after="0" w:line="240" w:lineRule="auto"/>
              <w:ind w:left="-108" w:right="-108"/>
              <w:contextualSpacing/>
              <w:jc w:val="center"/>
              <w:rPr>
                <w:rFonts w:ascii="Times New Roman" w:hAnsi="Times New Roman"/>
                <w:sz w:val="20"/>
                <w:szCs w:val="20"/>
              </w:rPr>
            </w:pPr>
          </w:p>
          <w:p w:rsidR="002743F9" w:rsidRPr="00691272" w:rsidRDefault="002743F9" w:rsidP="00C13940">
            <w:pPr>
              <w:tabs>
                <w:tab w:val="left" w:pos="459"/>
              </w:tabs>
              <w:autoSpaceDE w:val="0"/>
              <w:autoSpaceDN w:val="0"/>
              <w:adjustRightInd w:val="0"/>
              <w:spacing w:after="0" w:line="240" w:lineRule="auto"/>
              <w:ind w:left="-108" w:right="-108"/>
              <w:contextualSpacing/>
              <w:jc w:val="center"/>
              <w:rPr>
                <w:rFonts w:ascii="Times New Roman" w:hAnsi="Times New Roman"/>
                <w:sz w:val="20"/>
                <w:szCs w:val="20"/>
              </w:rPr>
            </w:pPr>
          </w:p>
        </w:tc>
        <w:tc>
          <w:tcPr>
            <w:tcW w:w="733" w:type="dxa"/>
          </w:tcPr>
          <w:p w:rsidR="002743F9" w:rsidRPr="00691272" w:rsidRDefault="002743F9" w:rsidP="00C13940">
            <w:pPr>
              <w:autoSpaceDE w:val="0"/>
              <w:autoSpaceDN w:val="0"/>
              <w:adjustRightInd w:val="0"/>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29,5%</w:t>
            </w:r>
          </w:p>
          <w:p w:rsidR="002743F9" w:rsidRPr="00691272" w:rsidRDefault="002743F9" w:rsidP="00C13940">
            <w:pPr>
              <w:autoSpaceDE w:val="0"/>
              <w:autoSpaceDN w:val="0"/>
              <w:adjustRightInd w:val="0"/>
              <w:spacing w:after="0" w:line="240" w:lineRule="auto"/>
              <w:ind w:left="-108" w:right="-108"/>
              <w:contextualSpacing/>
              <w:jc w:val="center"/>
              <w:rPr>
                <w:rFonts w:ascii="Times New Roman" w:hAnsi="Times New Roman"/>
                <w:sz w:val="20"/>
                <w:szCs w:val="20"/>
              </w:rPr>
            </w:pPr>
          </w:p>
          <w:p w:rsidR="002743F9" w:rsidRPr="00691272" w:rsidRDefault="002743F9" w:rsidP="00C13940">
            <w:pPr>
              <w:autoSpaceDE w:val="0"/>
              <w:autoSpaceDN w:val="0"/>
              <w:adjustRightInd w:val="0"/>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70,5%</w:t>
            </w:r>
          </w:p>
        </w:tc>
        <w:tc>
          <w:tcPr>
            <w:tcW w:w="878" w:type="dxa"/>
            <w:vAlign w:val="center"/>
          </w:tcPr>
          <w:p w:rsidR="002743F9" w:rsidRPr="00691272" w:rsidRDefault="002743F9" w:rsidP="00C13940">
            <w:pPr>
              <w:autoSpaceDE w:val="0"/>
              <w:autoSpaceDN w:val="0"/>
              <w:adjustRightInd w:val="0"/>
              <w:spacing w:after="0" w:line="240" w:lineRule="auto"/>
              <w:contextualSpacing/>
              <w:jc w:val="center"/>
              <w:rPr>
                <w:rFonts w:ascii="Times New Roman" w:hAnsi="Times New Roman"/>
                <w:sz w:val="20"/>
                <w:szCs w:val="20"/>
              </w:rPr>
            </w:pPr>
          </w:p>
          <w:p w:rsidR="002743F9" w:rsidRPr="00691272" w:rsidRDefault="002743F9" w:rsidP="00C13940">
            <w:pPr>
              <w:autoSpaceDE w:val="0"/>
              <w:autoSpaceDN w:val="0"/>
              <w:adjustRightInd w:val="0"/>
              <w:spacing w:after="0" w:line="240" w:lineRule="auto"/>
              <w:ind w:right="-108"/>
              <w:contextualSpacing/>
              <w:jc w:val="center"/>
              <w:rPr>
                <w:rFonts w:ascii="Times New Roman" w:hAnsi="Times New Roman"/>
                <w:sz w:val="20"/>
                <w:szCs w:val="20"/>
              </w:rPr>
            </w:pPr>
            <w:r w:rsidRPr="00691272">
              <w:rPr>
                <w:rFonts w:ascii="Times New Roman" w:hAnsi="Times New Roman"/>
                <w:sz w:val="20"/>
                <w:szCs w:val="20"/>
              </w:rPr>
              <w:t>4,017</w:t>
            </w:r>
          </w:p>
          <w:p w:rsidR="002743F9" w:rsidRPr="00691272" w:rsidRDefault="002743F9" w:rsidP="00C13940">
            <w:pPr>
              <w:autoSpaceDE w:val="0"/>
              <w:autoSpaceDN w:val="0"/>
              <w:adjustRightInd w:val="0"/>
              <w:spacing w:after="0" w:line="240" w:lineRule="auto"/>
              <w:contextualSpacing/>
              <w:rPr>
                <w:rFonts w:ascii="Times New Roman" w:hAnsi="Times New Roman"/>
                <w:sz w:val="20"/>
                <w:szCs w:val="20"/>
              </w:rPr>
            </w:pPr>
          </w:p>
        </w:tc>
        <w:tc>
          <w:tcPr>
            <w:tcW w:w="586" w:type="dxa"/>
            <w:vAlign w:val="center"/>
          </w:tcPr>
          <w:p w:rsidR="002743F9" w:rsidRPr="00691272" w:rsidRDefault="002743F9" w:rsidP="00C13940">
            <w:pPr>
              <w:autoSpaceDE w:val="0"/>
              <w:autoSpaceDN w:val="0"/>
              <w:adjustRightInd w:val="0"/>
              <w:spacing w:after="0" w:line="240" w:lineRule="auto"/>
              <w:ind w:left="-108" w:right="-108"/>
              <w:contextualSpacing/>
              <w:jc w:val="center"/>
              <w:rPr>
                <w:rFonts w:ascii="Times New Roman" w:hAnsi="Times New Roman"/>
                <w:sz w:val="20"/>
                <w:szCs w:val="20"/>
                <w:vertAlign w:val="superscript"/>
              </w:rPr>
            </w:pPr>
            <w:r w:rsidRPr="00691272">
              <w:rPr>
                <w:rFonts w:ascii="Times New Roman" w:hAnsi="Times New Roman"/>
                <w:sz w:val="20"/>
                <w:szCs w:val="20"/>
              </w:rPr>
              <w:t>7.861</w:t>
            </w:r>
            <w:r w:rsidRPr="00691272">
              <w:rPr>
                <w:rFonts w:ascii="Times New Roman" w:hAnsi="Times New Roman"/>
                <w:sz w:val="20"/>
                <w:szCs w:val="20"/>
                <w:vertAlign w:val="superscript"/>
              </w:rPr>
              <w:t>a</w:t>
            </w:r>
          </w:p>
        </w:tc>
        <w:tc>
          <w:tcPr>
            <w:tcW w:w="586" w:type="dxa"/>
            <w:vAlign w:val="center"/>
          </w:tcPr>
          <w:p w:rsidR="002743F9" w:rsidRPr="00691272" w:rsidRDefault="002743F9" w:rsidP="00C13940">
            <w:pPr>
              <w:autoSpaceDE w:val="0"/>
              <w:autoSpaceDN w:val="0"/>
              <w:adjustRightInd w:val="0"/>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0.005</w:t>
            </w:r>
          </w:p>
        </w:tc>
      </w:tr>
      <w:tr w:rsidR="002743F9" w:rsidRPr="00691272" w:rsidTr="00C13940">
        <w:trPr>
          <w:trHeight w:val="351"/>
        </w:trPr>
        <w:tc>
          <w:tcPr>
            <w:tcW w:w="2489" w:type="dxa"/>
          </w:tcPr>
          <w:p w:rsidR="002743F9" w:rsidRPr="00691272" w:rsidRDefault="002743F9" w:rsidP="00C13940">
            <w:pPr>
              <w:spacing w:after="0" w:line="240" w:lineRule="auto"/>
              <w:contextualSpacing/>
              <w:jc w:val="both"/>
              <w:rPr>
                <w:rFonts w:ascii="Times New Roman" w:hAnsi="Times New Roman"/>
                <w:sz w:val="20"/>
                <w:szCs w:val="20"/>
              </w:rPr>
            </w:pPr>
            <w:r w:rsidRPr="00691272">
              <w:rPr>
                <w:rFonts w:ascii="Times New Roman" w:hAnsi="Times New Roman"/>
                <w:sz w:val="20"/>
                <w:szCs w:val="20"/>
              </w:rPr>
              <w:t xml:space="preserve">Jumlah </w:t>
            </w:r>
          </w:p>
        </w:tc>
        <w:tc>
          <w:tcPr>
            <w:tcW w:w="440" w:type="dxa"/>
          </w:tcPr>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44</w:t>
            </w:r>
          </w:p>
        </w:tc>
        <w:tc>
          <w:tcPr>
            <w:tcW w:w="733"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50%</w:t>
            </w:r>
          </w:p>
        </w:tc>
        <w:tc>
          <w:tcPr>
            <w:tcW w:w="439" w:type="dxa"/>
          </w:tcPr>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44</w:t>
            </w:r>
          </w:p>
        </w:tc>
        <w:tc>
          <w:tcPr>
            <w:tcW w:w="586"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50%</w:t>
            </w:r>
          </w:p>
        </w:tc>
        <w:tc>
          <w:tcPr>
            <w:tcW w:w="439" w:type="dxa"/>
          </w:tcPr>
          <w:p w:rsidR="002743F9" w:rsidRPr="00691272" w:rsidRDefault="002743F9" w:rsidP="00C13940">
            <w:pPr>
              <w:tabs>
                <w:tab w:val="left" w:pos="459"/>
              </w:tabs>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88</w:t>
            </w:r>
          </w:p>
        </w:tc>
        <w:tc>
          <w:tcPr>
            <w:tcW w:w="733" w:type="dxa"/>
          </w:tcPr>
          <w:p w:rsidR="002743F9" w:rsidRPr="00691272" w:rsidRDefault="002743F9" w:rsidP="00C13940">
            <w:pPr>
              <w:spacing w:after="0" w:line="240" w:lineRule="auto"/>
              <w:ind w:left="-108" w:right="-108"/>
              <w:contextualSpacing/>
              <w:jc w:val="center"/>
              <w:rPr>
                <w:rFonts w:ascii="Times New Roman" w:hAnsi="Times New Roman"/>
                <w:sz w:val="20"/>
                <w:szCs w:val="20"/>
              </w:rPr>
            </w:pPr>
            <w:r w:rsidRPr="00691272">
              <w:rPr>
                <w:rFonts w:ascii="Times New Roman" w:hAnsi="Times New Roman"/>
                <w:sz w:val="20"/>
                <w:szCs w:val="20"/>
              </w:rPr>
              <w:t>100%</w:t>
            </w:r>
          </w:p>
        </w:tc>
        <w:tc>
          <w:tcPr>
            <w:tcW w:w="878" w:type="dxa"/>
          </w:tcPr>
          <w:p w:rsidR="002743F9" w:rsidRPr="00691272" w:rsidRDefault="002743F9" w:rsidP="00C13940">
            <w:pPr>
              <w:spacing w:after="0" w:line="240" w:lineRule="auto"/>
              <w:contextualSpacing/>
              <w:jc w:val="center"/>
              <w:rPr>
                <w:rFonts w:ascii="Times New Roman" w:hAnsi="Times New Roman"/>
                <w:sz w:val="20"/>
                <w:szCs w:val="20"/>
              </w:rPr>
            </w:pPr>
          </w:p>
        </w:tc>
        <w:tc>
          <w:tcPr>
            <w:tcW w:w="586" w:type="dxa"/>
          </w:tcPr>
          <w:p w:rsidR="002743F9" w:rsidRPr="00691272" w:rsidRDefault="002743F9" w:rsidP="00C13940">
            <w:pPr>
              <w:spacing w:after="0" w:line="240" w:lineRule="auto"/>
              <w:contextualSpacing/>
              <w:jc w:val="center"/>
              <w:rPr>
                <w:rFonts w:ascii="Times New Roman" w:hAnsi="Times New Roman"/>
                <w:sz w:val="20"/>
                <w:szCs w:val="20"/>
              </w:rPr>
            </w:pPr>
          </w:p>
        </w:tc>
        <w:tc>
          <w:tcPr>
            <w:tcW w:w="586" w:type="dxa"/>
          </w:tcPr>
          <w:p w:rsidR="002743F9" w:rsidRPr="00691272" w:rsidRDefault="002743F9" w:rsidP="00C13940">
            <w:pPr>
              <w:spacing w:after="0" w:line="240" w:lineRule="auto"/>
              <w:contextualSpacing/>
              <w:jc w:val="center"/>
              <w:rPr>
                <w:rFonts w:ascii="Times New Roman" w:hAnsi="Times New Roman"/>
                <w:sz w:val="20"/>
                <w:szCs w:val="20"/>
              </w:rPr>
            </w:pPr>
          </w:p>
        </w:tc>
      </w:tr>
    </w:tbl>
    <w:p w:rsidR="002743F9" w:rsidRPr="00691272" w:rsidRDefault="002743F9" w:rsidP="002743F9">
      <w:pPr>
        <w:spacing w:after="0" w:line="240" w:lineRule="auto"/>
        <w:jc w:val="both"/>
        <w:rPr>
          <w:rFonts w:ascii="Times New Roman" w:hAnsi="Times New Roman"/>
          <w:sz w:val="24"/>
          <w:szCs w:val="24"/>
        </w:rPr>
      </w:pPr>
    </w:p>
    <w:p w:rsidR="002743F9" w:rsidRPr="00691272" w:rsidRDefault="002743F9" w:rsidP="002743F9">
      <w:pPr>
        <w:spacing w:after="0" w:line="240" w:lineRule="auto"/>
        <w:jc w:val="both"/>
        <w:rPr>
          <w:rFonts w:ascii="Times New Roman" w:hAnsi="Times New Roman"/>
          <w:sz w:val="24"/>
          <w:szCs w:val="24"/>
        </w:rPr>
      </w:pPr>
      <w:r w:rsidRPr="00691272">
        <w:rPr>
          <w:rFonts w:ascii="Times New Roman" w:hAnsi="Times New Roman"/>
          <w:sz w:val="24"/>
          <w:szCs w:val="24"/>
        </w:rPr>
        <w:t xml:space="preserve">Pada tabel </w:t>
      </w:r>
      <w:r w:rsidRPr="00691272">
        <w:rPr>
          <w:rFonts w:ascii="Times New Roman" w:hAnsi="Times New Roman"/>
          <w:sz w:val="24"/>
          <w:szCs w:val="24"/>
          <w:lang w:val="id-ID"/>
        </w:rPr>
        <w:t>3.6</w:t>
      </w:r>
      <w:r w:rsidRPr="00691272">
        <w:rPr>
          <w:rFonts w:ascii="Times New Roman" w:hAnsi="Times New Roman"/>
          <w:sz w:val="24"/>
          <w:szCs w:val="24"/>
        </w:rPr>
        <w:t xml:space="preserve"> Hasil analisis menunjukkan bahwa setelah diberi perlakuan</w:t>
      </w:r>
      <w:proofErr w:type="gramStart"/>
      <w:r w:rsidRPr="00691272">
        <w:rPr>
          <w:rFonts w:ascii="Times New Roman" w:hAnsi="Times New Roman"/>
          <w:i/>
          <w:sz w:val="24"/>
          <w:szCs w:val="24"/>
        </w:rPr>
        <w:t>,</w:t>
      </w:r>
      <w:r w:rsidRPr="00691272">
        <w:rPr>
          <w:rFonts w:ascii="Times New Roman" w:hAnsi="Times New Roman"/>
          <w:sz w:val="24"/>
          <w:szCs w:val="24"/>
        </w:rPr>
        <w:t>adanya</w:t>
      </w:r>
      <w:proofErr w:type="gramEnd"/>
      <w:r w:rsidRPr="00691272">
        <w:rPr>
          <w:rFonts w:ascii="Times New Roman" w:hAnsi="Times New Roman"/>
          <w:sz w:val="24"/>
          <w:szCs w:val="24"/>
        </w:rPr>
        <w:t xml:space="preserve"> perbedaan bermakna antara kelompok kontrol dan kelompok intervensi (p= 0.005). Dari hasil analisis diperoleh nilai OR= 4,017.</w:t>
      </w:r>
    </w:p>
    <w:p w:rsidR="002743F9" w:rsidRPr="004344E0" w:rsidRDefault="002743F9" w:rsidP="002743F9">
      <w:pPr>
        <w:spacing w:line="240" w:lineRule="auto"/>
        <w:jc w:val="both"/>
        <w:rPr>
          <w:rFonts w:ascii="Times New Roman" w:hAnsi="Times New Roman"/>
          <w:b/>
          <w:sz w:val="24"/>
          <w:szCs w:val="24"/>
        </w:rPr>
        <w:sectPr w:rsidR="002743F9" w:rsidRPr="004344E0" w:rsidSect="00C13940">
          <w:type w:val="continuous"/>
          <w:pgSz w:w="12240" w:h="15840"/>
          <w:pgMar w:top="2268" w:right="1701" w:bottom="1701" w:left="2268" w:header="720" w:footer="720" w:gutter="0"/>
          <w:cols w:space="720"/>
          <w:docGrid w:linePitch="360"/>
        </w:sectPr>
      </w:pPr>
    </w:p>
    <w:p w:rsidR="002743F9" w:rsidRPr="004344E0" w:rsidRDefault="002743F9" w:rsidP="002743F9">
      <w:pPr>
        <w:spacing w:line="240" w:lineRule="auto"/>
        <w:jc w:val="both"/>
        <w:rPr>
          <w:rFonts w:ascii="Times New Roman" w:hAnsi="Times New Roman"/>
          <w:sz w:val="24"/>
          <w:szCs w:val="24"/>
        </w:rPr>
        <w:sectPr w:rsidR="002743F9" w:rsidRPr="004344E0" w:rsidSect="00C13940">
          <w:type w:val="continuous"/>
          <w:pgSz w:w="12240" w:h="15840"/>
          <w:pgMar w:top="2268" w:right="1701" w:bottom="1701" w:left="2268" w:header="720" w:footer="720" w:gutter="0"/>
          <w:cols w:space="720"/>
          <w:docGrid w:linePitch="360"/>
        </w:sectPr>
      </w:pPr>
    </w:p>
    <w:p w:rsidR="004344E0" w:rsidRDefault="004344E0" w:rsidP="002743F9">
      <w:pPr>
        <w:pStyle w:val="Normal1"/>
        <w:jc w:val="both"/>
        <w:rPr>
          <w:b/>
          <w:sz w:val="24"/>
          <w:szCs w:val="24"/>
        </w:rPr>
      </w:pPr>
    </w:p>
    <w:p w:rsidR="004344E0" w:rsidRDefault="004344E0" w:rsidP="002743F9">
      <w:pPr>
        <w:pStyle w:val="Normal1"/>
        <w:jc w:val="both"/>
        <w:rPr>
          <w:b/>
          <w:sz w:val="24"/>
          <w:szCs w:val="24"/>
        </w:rPr>
      </w:pPr>
    </w:p>
    <w:p w:rsidR="002743F9" w:rsidRPr="00691272" w:rsidRDefault="002743F9" w:rsidP="002743F9">
      <w:pPr>
        <w:pStyle w:val="Normal1"/>
        <w:jc w:val="both"/>
        <w:rPr>
          <w:b/>
          <w:sz w:val="24"/>
          <w:szCs w:val="24"/>
          <w:lang w:val="id-ID"/>
        </w:rPr>
      </w:pPr>
      <w:r w:rsidRPr="00691272">
        <w:rPr>
          <w:b/>
          <w:sz w:val="24"/>
          <w:szCs w:val="24"/>
        </w:rPr>
        <w:lastRenderedPageBreak/>
        <w:t>Pembahasan</w:t>
      </w:r>
    </w:p>
    <w:p w:rsidR="002743F9" w:rsidRPr="00691272" w:rsidRDefault="002743F9" w:rsidP="002743F9">
      <w:pPr>
        <w:pStyle w:val="Normal1"/>
        <w:jc w:val="both"/>
        <w:rPr>
          <w:b/>
          <w:sz w:val="24"/>
          <w:szCs w:val="24"/>
          <w:lang w:val="id-ID"/>
        </w:rPr>
      </w:pPr>
    </w:p>
    <w:p w:rsidR="002743F9" w:rsidRPr="00691272" w:rsidRDefault="002743F9" w:rsidP="002743F9">
      <w:pPr>
        <w:pStyle w:val="ListParagraph"/>
        <w:numPr>
          <w:ilvl w:val="0"/>
          <w:numId w:val="12"/>
        </w:numPr>
        <w:spacing w:after="0" w:line="240" w:lineRule="auto"/>
        <w:jc w:val="both"/>
        <w:rPr>
          <w:rFonts w:ascii="Times New Roman" w:hAnsi="Times New Roman"/>
          <w:b/>
          <w:sz w:val="24"/>
          <w:szCs w:val="24"/>
        </w:rPr>
      </w:pPr>
      <w:r w:rsidRPr="00691272">
        <w:rPr>
          <w:rFonts w:ascii="Times New Roman" w:hAnsi="Times New Roman"/>
          <w:b/>
          <w:sz w:val="24"/>
          <w:szCs w:val="24"/>
        </w:rPr>
        <w:t>Pengaruh mobilisasi terhadap penyembuhan luka post operasi laparatomi</w:t>
      </w:r>
    </w:p>
    <w:p w:rsidR="002743F9" w:rsidRPr="00691272" w:rsidRDefault="002743F9" w:rsidP="002743F9">
      <w:pPr>
        <w:pStyle w:val="ListParagraph"/>
        <w:spacing w:line="240" w:lineRule="auto"/>
        <w:ind w:left="0" w:firstLine="567"/>
        <w:jc w:val="both"/>
        <w:rPr>
          <w:rFonts w:ascii="Times New Roman" w:hAnsi="Times New Roman"/>
          <w:sz w:val="24"/>
          <w:szCs w:val="24"/>
          <w:lang w:val="id-ID"/>
        </w:rPr>
      </w:pPr>
      <w:r w:rsidRPr="00691272">
        <w:rPr>
          <w:rFonts w:ascii="Times New Roman" w:hAnsi="Times New Roman"/>
          <w:sz w:val="24"/>
          <w:szCs w:val="24"/>
          <w:lang w:val="id-ID"/>
        </w:rPr>
        <w:t xml:space="preserve">Hasil penelitian dari 88 responden yang terbagi menjadi 44 kelompok intervensi  dan 44 kelompok kontrol </w:t>
      </w:r>
      <w:r w:rsidRPr="00691272">
        <w:rPr>
          <w:rFonts w:ascii="Times New Roman" w:hAnsi="Times New Roman"/>
          <w:sz w:val="24"/>
          <w:szCs w:val="24"/>
        </w:rPr>
        <w:t>menunjukkan bahwa setelah diberikan mobilisasi dini penyembuhan luka responden sempurna pada kelompok intervensi 40 responden (45,5%) lebih dari kelompok kontrol sebanyak 33 responden (37,5%)</w:t>
      </w:r>
      <w:r w:rsidRPr="00691272">
        <w:rPr>
          <w:rFonts w:ascii="Times New Roman" w:hAnsi="Times New Roman"/>
          <w:sz w:val="24"/>
          <w:szCs w:val="24"/>
          <w:lang w:val="id-ID"/>
        </w:rPr>
        <w:t xml:space="preserve"> </w:t>
      </w:r>
      <w:r w:rsidRPr="00691272">
        <w:rPr>
          <w:rFonts w:ascii="Times New Roman" w:hAnsi="Times New Roman"/>
          <w:sz w:val="24"/>
          <w:szCs w:val="24"/>
        </w:rPr>
        <w:t>Kondisi luka klien tampak sempurna dengan kondisi luka tidak ada jaringan nekrotik, granulasi sempurna, epitelisasi menyatu sempurna, cairan eksudat sedikit dengan warna jernih, tidak terlihat tanda-tanda infeksi, tepi luka tampak halus, bersih, tipis dan lunak, dan kulit sekitar luka tampak utuh, status penyembuhan luka meningkat</w:t>
      </w:r>
      <w:r w:rsidRPr="00691272">
        <w:rPr>
          <w:rFonts w:ascii="Times New Roman" w:hAnsi="Times New Roman"/>
          <w:sz w:val="24"/>
          <w:szCs w:val="24"/>
          <w:lang w:val="id-ID"/>
        </w:rPr>
        <w:t xml:space="preserve">. </w:t>
      </w:r>
      <w:r w:rsidRPr="00691272">
        <w:rPr>
          <w:rFonts w:ascii="Times New Roman" w:hAnsi="Times New Roman"/>
          <w:sz w:val="24"/>
          <w:szCs w:val="24"/>
        </w:rPr>
        <w:t>Hasil penelitian menunjukkan terdapat 4 responden (4</w:t>
      </w:r>
      <w:proofErr w:type="gramStart"/>
      <w:r w:rsidRPr="00691272">
        <w:rPr>
          <w:rFonts w:ascii="Times New Roman" w:hAnsi="Times New Roman"/>
          <w:sz w:val="24"/>
          <w:szCs w:val="24"/>
        </w:rPr>
        <w:t>,5</w:t>
      </w:r>
      <w:proofErr w:type="gramEnd"/>
      <w:r w:rsidRPr="00691272">
        <w:rPr>
          <w:rFonts w:ascii="Times New Roman" w:hAnsi="Times New Roman"/>
          <w:sz w:val="24"/>
          <w:szCs w:val="24"/>
        </w:rPr>
        <w:t>%) penyembuhan luka tidak sempurna pada kelompok intervensi, jumlah yang lebih sedikit dibanding kelompok kontrol sebanyak 11 responden (12,5%)</w:t>
      </w:r>
      <w:r w:rsidRPr="00691272">
        <w:rPr>
          <w:rFonts w:ascii="Times New Roman" w:hAnsi="Times New Roman"/>
          <w:sz w:val="24"/>
          <w:szCs w:val="24"/>
          <w:lang w:val="id-ID"/>
        </w:rPr>
        <w:t xml:space="preserve"> </w:t>
      </w:r>
      <w:r w:rsidRPr="00691272">
        <w:rPr>
          <w:rFonts w:ascii="Times New Roman" w:hAnsi="Times New Roman"/>
          <w:sz w:val="24"/>
          <w:szCs w:val="24"/>
        </w:rPr>
        <w:t>Kondisi luka tampak ada jaringan nekrotik, pada sebagian jahitan luka epitelisasi belum menutup sempurna, terdapat sedikit cairan eksudat berbentuk puss/nanah bewarna kuning, terdapat tanda infeksi salah satunya jaringan granula rapuh, kerusakan luka seperti jahitan luka terbuka, kulit sekitar luka kemerahan dan bewarna kebiruan, status luka memburuk.</w:t>
      </w:r>
    </w:p>
    <w:p w:rsidR="002743F9" w:rsidRPr="00691272" w:rsidRDefault="002743F9" w:rsidP="002743F9">
      <w:pPr>
        <w:pStyle w:val="ListParagraph"/>
        <w:spacing w:line="240" w:lineRule="auto"/>
        <w:ind w:left="0" w:firstLine="567"/>
        <w:jc w:val="both"/>
        <w:rPr>
          <w:rFonts w:ascii="Times New Roman" w:hAnsi="Times New Roman"/>
          <w:sz w:val="24"/>
          <w:szCs w:val="24"/>
          <w:lang w:val="id-ID"/>
        </w:rPr>
      </w:pPr>
      <w:r w:rsidRPr="00691272">
        <w:rPr>
          <w:rFonts w:ascii="Times New Roman" w:hAnsi="Times New Roman"/>
          <w:sz w:val="24"/>
          <w:szCs w:val="24"/>
        </w:rPr>
        <w:t xml:space="preserve">Hasil uji statistik penelitian menunjukkan adanya perbedaan bermakna antara kelompok kontrol </w:t>
      </w:r>
      <w:r w:rsidRPr="00691272">
        <w:rPr>
          <w:rFonts w:ascii="Times New Roman" w:hAnsi="Times New Roman"/>
          <w:sz w:val="24"/>
          <w:szCs w:val="24"/>
        </w:rPr>
        <w:lastRenderedPageBreak/>
        <w:t>dengan kelompok intervensi (p= 0,047). Hal ini sejalan dengan hasil penelitian Gusty</w:t>
      </w:r>
      <w:r w:rsidRPr="00691272">
        <w:rPr>
          <w:rFonts w:ascii="Times New Roman" w:hAnsi="Times New Roman"/>
          <w:sz w:val="24"/>
          <w:szCs w:val="24"/>
          <w:vertAlign w:val="superscript"/>
        </w:rPr>
        <w:t xml:space="preserve">24 </w:t>
      </w:r>
      <w:r w:rsidRPr="00691272">
        <w:rPr>
          <w:rFonts w:ascii="Times New Roman" w:hAnsi="Times New Roman"/>
          <w:sz w:val="24"/>
          <w:szCs w:val="24"/>
        </w:rPr>
        <w:t>hasil uji statistik adanya perbedaan bermakna antara kelompok kontrol dengan kelompok intervensi (p= 0,003). Mobilisasi mempercepat pemulihan pada luka abdomen</w:t>
      </w:r>
      <w:r>
        <w:rPr>
          <w:rFonts w:ascii="Times New Roman" w:hAnsi="Times New Roman"/>
          <w:sz w:val="24"/>
          <w:szCs w:val="24"/>
          <w:vertAlign w:val="superscript"/>
          <w:lang w:val="id-ID"/>
        </w:rPr>
        <w:t>30</w:t>
      </w:r>
      <w:r w:rsidRPr="00691272">
        <w:rPr>
          <w:rFonts w:ascii="Times New Roman" w:hAnsi="Times New Roman"/>
          <w:sz w:val="24"/>
          <w:szCs w:val="24"/>
        </w:rPr>
        <w:t xml:space="preserve"> bertujuan menurunkan komplikasi pasca operasi seperti masalah sirkulasi.</w:t>
      </w:r>
      <w:r w:rsidRPr="00691272">
        <w:rPr>
          <w:rFonts w:ascii="Times New Roman" w:hAnsi="Times New Roman"/>
          <w:sz w:val="24"/>
          <w:szCs w:val="24"/>
          <w:vertAlign w:val="superscript"/>
        </w:rPr>
        <w:t>5</w:t>
      </w:r>
      <w:r w:rsidRPr="00691272">
        <w:rPr>
          <w:rFonts w:ascii="Times New Roman" w:hAnsi="Times New Roman"/>
          <w:sz w:val="24"/>
          <w:szCs w:val="24"/>
        </w:rPr>
        <w:t xml:space="preserve"> Aliran darah lancar sangat penting pada pasien setelah pembedahan dan pada proses penyembuhan luka secara umum. </w:t>
      </w:r>
      <w:proofErr w:type="gramStart"/>
      <w:r w:rsidRPr="00691272">
        <w:rPr>
          <w:rFonts w:ascii="Times New Roman" w:hAnsi="Times New Roman"/>
          <w:sz w:val="24"/>
          <w:szCs w:val="24"/>
        </w:rPr>
        <w:t>Pembuluh darah arteri menghantar darah yang berisi nutrisi dan oksigen yang sangat bermanfaat bagi perkembangan sel dalam tubuh.</w:t>
      </w:r>
      <w:proofErr w:type="gramEnd"/>
      <w:r w:rsidRPr="00691272">
        <w:rPr>
          <w:rFonts w:ascii="Times New Roman" w:hAnsi="Times New Roman"/>
          <w:sz w:val="24"/>
          <w:szCs w:val="24"/>
        </w:rPr>
        <w:t xml:space="preserve"> Jika aliran darah ini terhambat datang ke area luka setelah operasi karena alasan tertentu, luka akan mengalami sianosis hingga akhirnya mengalami nekrosis dan luka tidak sembuh sesuai waktu penyembuhan.</w:t>
      </w:r>
      <w:r>
        <w:rPr>
          <w:rFonts w:ascii="Times New Roman" w:hAnsi="Times New Roman"/>
          <w:sz w:val="24"/>
          <w:szCs w:val="24"/>
          <w:vertAlign w:val="superscript"/>
        </w:rPr>
        <w:t>3</w:t>
      </w:r>
      <w:r>
        <w:rPr>
          <w:rFonts w:ascii="Times New Roman" w:hAnsi="Times New Roman"/>
          <w:sz w:val="24"/>
          <w:szCs w:val="24"/>
          <w:vertAlign w:val="superscript"/>
          <w:lang w:val="id-ID"/>
        </w:rPr>
        <w:t>1</w:t>
      </w:r>
      <w:r w:rsidRPr="00691272">
        <w:rPr>
          <w:rFonts w:ascii="Times New Roman" w:hAnsi="Times New Roman"/>
          <w:sz w:val="24"/>
          <w:szCs w:val="24"/>
          <w:vertAlign w:val="superscript"/>
        </w:rPr>
        <w:t xml:space="preserve"> </w:t>
      </w:r>
      <w:r w:rsidRPr="00691272">
        <w:rPr>
          <w:rFonts w:ascii="Times New Roman" w:hAnsi="Times New Roman"/>
          <w:sz w:val="24"/>
          <w:szCs w:val="24"/>
        </w:rPr>
        <w:t>Gangguan pergerakan dapat menghambat aliran darah dari dan ke perifer, sering kali pemilik luka tidak merasakan kondisi lukanya memburuk dalam hal ini asuhan keperawatan diperlukan untuk meningkatkan penyembuhan luka dan pencegahan infeksi.</w:t>
      </w:r>
      <w:r w:rsidRPr="00691272">
        <w:rPr>
          <w:rFonts w:ascii="Times New Roman" w:hAnsi="Times New Roman"/>
          <w:sz w:val="24"/>
          <w:szCs w:val="24"/>
          <w:vertAlign w:val="superscript"/>
        </w:rPr>
        <w:t>13</w:t>
      </w:r>
      <w:proofErr w:type="gramStart"/>
      <w:r w:rsidRPr="00691272">
        <w:rPr>
          <w:rFonts w:ascii="Times New Roman" w:hAnsi="Times New Roman"/>
          <w:sz w:val="24"/>
          <w:szCs w:val="24"/>
          <w:vertAlign w:val="superscript"/>
        </w:rPr>
        <w:t>,26</w:t>
      </w:r>
      <w:proofErr w:type="gramEnd"/>
      <w:r w:rsidRPr="00691272">
        <w:rPr>
          <w:rFonts w:ascii="Times New Roman" w:hAnsi="Times New Roman"/>
          <w:sz w:val="24"/>
          <w:szCs w:val="24"/>
          <w:lang w:val="id-ID"/>
        </w:rPr>
        <w:t xml:space="preserve">. </w:t>
      </w:r>
    </w:p>
    <w:p w:rsidR="002743F9" w:rsidRPr="00691272" w:rsidRDefault="002743F9" w:rsidP="002743F9">
      <w:pPr>
        <w:pStyle w:val="ListParagraph"/>
        <w:spacing w:line="240" w:lineRule="auto"/>
        <w:ind w:left="0" w:firstLine="567"/>
        <w:jc w:val="both"/>
        <w:rPr>
          <w:rFonts w:ascii="Times New Roman" w:hAnsi="Times New Roman"/>
          <w:sz w:val="24"/>
          <w:szCs w:val="24"/>
        </w:rPr>
      </w:pPr>
    </w:p>
    <w:p w:rsidR="002743F9" w:rsidRPr="00691272" w:rsidRDefault="002743F9" w:rsidP="002743F9">
      <w:pPr>
        <w:pStyle w:val="ListParagraph"/>
        <w:numPr>
          <w:ilvl w:val="0"/>
          <w:numId w:val="12"/>
        </w:numPr>
        <w:spacing w:line="240" w:lineRule="auto"/>
        <w:jc w:val="both"/>
        <w:rPr>
          <w:rFonts w:ascii="Times New Roman" w:hAnsi="Times New Roman"/>
          <w:b/>
          <w:sz w:val="24"/>
          <w:szCs w:val="24"/>
        </w:rPr>
      </w:pPr>
      <w:r w:rsidRPr="00691272">
        <w:rPr>
          <w:rFonts w:ascii="Times New Roman" w:hAnsi="Times New Roman"/>
          <w:b/>
          <w:sz w:val="24"/>
          <w:szCs w:val="24"/>
        </w:rPr>
        <w:t>Pengaruh mobilisasi dini terhadap aktivitas pasien postoperasi laparatomi</w:t>
      </w:r>
    </w:p>
    <w:p w:rsidR="002743F9" w:rsidRPr="00691272" w:rsidRDefault="002743F9" w:rsidP="002743F9">
      <w:pPr>
        <w:pStyle w:val="ListParagraph"/>
        <w:spacing w:line="240" w:lineRule="auto"/>
        <w:ind w:left="0" w:firstLine="567"/>
        <w:jc w:val="both"/>
        <w:rPr>
          <w:rFonts w:ascii="Times New Roman" w:hAnsi="Times New Roman"/>
          <w:sz w:val="24"/>
          <w:szCs w:val="24"/>
        </w:rPr>
      </w:pPr>
      <w:proofErr w:type="gramStart"/>
      <w:r w:rsidRPr="00691272">
        <w:rPr>
          <w:rFonts w:ascii="Times New Roman" w:hAnsi="Times New Roman"/>
          <w:sz w:val="24"/>
          <w:szCs w:val="24"/>
        </w:rPr>
        <w:t>Hasil penelitian menunjukkan bahwa pasca operasi sebelum diberikan mobilisasi dini seluruh responden memerlukan bantuan penuh perawat (100%), hal ini dikarenakan pada pasien pascaoperasi mengalami hambatan mobilisasi pengaruh dari anastesi dan rasa nyeri pasca operasi</w:t>
      </w:r>
      <w:r w:rsidRPr="00691272">
        <w:rPr>
          <w:rFonts w:ascii="Times New Roman" w:hAnsi="Times New Roman"/>
          <w:sz w:val="24"/>
          <w:szCs w:val="24"/>
          <w:vertAlign w:val="superscript"/>
        </w:rPr>
        <w:t>5</w:t>
      </w:r>
      <w:r w:rsidRPr="00691272">
        <w:rPr>
          <w:rFonts w:ascii="Times New Roman" w:hAnsi="Times New Roman"/>
          <w:sz w:val="24"/>
          <w:szCs w:val="24"/>
        </w:rPr>
        <w:t>.</w:t>
      </w:r>
      <w:proofErr w:type="gramEnd"/>
      <w:r w:rsidRPr="00691272">
        <w:rPr>
          <w:rFonts w:ascii="Times New Roman" w:hAnsi="Times New Roman"/>
          <w:sz w:val="24"/>
          <w:szCs w:val="24"/>
        </w:rPr>
        <w:t xml:space="preserve"> </w:t>
      </w:r>
      <w:proofErr w:type="gramStart"/>
      <w:r w:rsidRPr="00691272">
        <w:rPr>
          <w:rFonts w:ascii="Times New Roman" w:hAnsi="Times New Roman"/>
          <w:sz w:val="24"/>
          <w:szCs w:val="24"/>
        </w:rPr>
        <w:t xml:space="preserve">Peningkatan aktivitas kelompok </w:t>
      </w:r>
      <w:r w:rsidRPr="00691272">
        <w:rPr>
          <w:rFonts w:ascii="Times New Roman" w:hAnsi="Times New Roman"/>
          <w:sz w:val="24"/>
          <w:szCs w:val="24"/>
        </w:rPr>
        <w:lastRenderedPageBreak/>
        <w:t xml:space="preserve">intervensi dengan kelompok kontrol tampak setelah </w:t>
      </w:r>
      <w:r w:rsidRPr="00691272">
        <w:rPr>
          <w:rFonts w:ascii="Times New Roman" w:hAnsi="Times New Roman"/>
          <w:i/>
          <w:sz w:val="24"/>
          <w:szCs w:val="24"/>
        </w:rPr>
        <w:t>follow-up</w:t>
      </w:r>
      <w:r w:rsidRPr="00691272">
        <w:rPr>
          <w:rFonts w:ascii="Times New Roman" w:hAnsi="Times New Roman"/>
          <w:sz w:val="24"/>
          <w:szCs w:val="24"/>
        </w:rPr>
        <w:t xml:space="preserve"> hari ke-5.</w:t>
      </w:r>
      <w:proofErr w:type="gramEnd"/>
      <w:r w:rsidRPr="00691272">
        <w:rPr>
          <w:rFonts w:ascii="Times New Roman" w:hAnsi="Times New Roman"/>
          <w:sz w:val="24"/>
          <w:szCs w:val="24"/>
        </w:rPr>
        <w:t xml:space="preserve"> Pada kelompok intervensi, aktivitas dengan bantuan atau pengawasan sebanyak 16 </w:t>
      </w:r>
      <w:proofErr w:type="gramStart"/>
      <w:r w:rsidRPr="00691272">
        <w:rPr>
          <w:rFonts w:ascii="Times New Roman" w:hAnsi="Times New Roman"/>
          <w:sz w:val="24"/>
          <w:szCs w:val="24"/>
        </w:rPr>
        <w:t>responden  (</w:t>
      </w:r>
      <w:proofErr w:type="gramEnd"/>
      <w:r w:rsidRPr="00691272">
        <w:rPr>
          <w:rFonts w:ascii="Times New Roman" w:hAnsi="Times New Roman"/>
          <w:sz w:val="24"/>
          <w:szCs w:val="24"/>
        </w:rPr>
        <w:t xml:space="preserve">36,5%) lebih satu tingkat dibandingkan kelompok kontrol yang memerlukan bantuan, pengawasan dan peralatan sebanyak </w:t>
      </w:r>
      <w:r>
        <w:rPr>
          <w:rFonts w:ascii="Times New Roman" w:hAnsi="Times New Roman"/>
          <w:sz w:val="24"/>
          <w:szCs w:val="24"/>
        </w:rPr>
        <w:t>20 responden (45,5%)</w:t>
      </w:r>
      <w:r w:rsidRPr="00691272">
        <w:rPr>
          <w:rFonts w:ascii="Times New Roman" w:hAnsi="Times New Roman"/>
          <w:sz w:val="24"/>
          <w:szCs w:val="24"/>
        </w:rPr>
        <w:t xml:space="preserve">. Hasil uji statistik menunjukkan adanya perbedaan bermakna antara kelompok kontrol dengan kelompok intervensi (p= 0,005). </w:t>
      </w:r>
      <w:proofErr w:type="gramStart"/>
      <w:r w:rsidRPr="00691272">
        <w:rPr>
          <w:rFonts w:ascii="Times New Roman" w:hAnsi="Times New Roman"/>
          <w:sz w:val="24"/>
          <w:szCs w:val="24"/>
        </w:rPr>
        <w:t>Untuk penelitian terkait mobilisasi dini terhadap peningkatan aktivitas pasien pascaoperasi laparatomi belum ada.</w:t>
      </w:r>
      <w:proofErr w:type="gramEnd"/>
    </w:p>
    <w:p w:rsidR="002743F9" w:rsidRPr="00691272" w:rsidRDefault="002743F9" w:rsidP="002743F9">
      <w:pPr>
        <w:pStyle w:val="ListParagraph"/>
        <w:spacing w:line="240" w:lineRule="auto"/>
        <w:ind w:left="0" w:firstLine="567"/>
        <w:jc w:val="both"/>
        <w:rPr>
          <w:rFonts w:ascii="Times New Roman" w:hAnsi="Times New Roman"/>
          <w:sz w:val="24"/>
          <w:szCs w:val="24"/>
          <w:vertAlign w:val="superscript"/>
          <w:lang w:val="id-ID"/>
        </w:rPr>
      </w:pPr>
      <w:r w:rsidRPr="00691272">
        <w:rPr>
          <w:rFonts w:ascii="Times New Roman" w:hAnsi="Times New Roman"/>
          <w:sz w:val="24"/>
          <w:szCs w:val="24"/>
        </w:rPr>
        <w:t>Aktivitas adalah suatu energi atau keadaan bergerak dimana manusia memerlukan untuk dapat memenuhi kebutuhan hidup.</w:t>
      </w:r>
      <w:r>
        <w:rPr>
          <w:rFonts w:ascii="Times New Roman" w:hAnsi="Times New Roman"/>
          <w:sz w:val="24"/>
          <w:szCs w:val="24"/>
          <w:vertAlign w:val="superscript"/>
        </w:rPr>
        <w:t>6,</w:t>
      </w:r>
      <w:r>
        <w:rPr>
          <w:rFonts w:ascii="Times New Roman" w:hAnsi="Times New Roman"/>
          <w:sz w:val="24"/>
          <w:szCs w:val="24"/>
          <w:vertAlign w:val="superscript"/>
          <w:lang w:val="id-ID"/>
        </w:rPr>
        <w:t>32</w:t>
      </w:r>
      <w:r w:rsidRPr="00691272">
        <w:rPr>
          <w:rFonts w:ascii="Times New Roman" w:hAnsi="Times New Roman"/>
          <w:sz w:val="24"/>
          <w:szCs w:val="24"/>
          <w:vertAlign w:val="superscript"/>
        </w:rPr>
        <w:t xml:space="preserve"> </w:t>
      </w:r>
      <w:r w:rsidRPr="00691272">
        <w:rPr>
          <w:rFonts w:ascii="Times New Roman" w:hAnsi="Times New Roman"/>
          <w:sz w:val="24"/>
          <w:szCs w:val="24"/>
        </w:rPr>
        <w:t>kebanyakan orang menilai tingkat kesehatannya berdasarkan kemampuannya untuk melakukan aktivitas seperti berdiri, berjalan, bekerja, makan, minum dan lain sebagainya.</w:t>
      </w:r>
      <w:r>
        <w:rPr>
          <w:rFonts w:ascii="Times New Roman" w:hAnsi="Times New Roman"/>
          <w:sz w:val="24"/>
          <w:szCs w:val="24"/>
          <w:vertAlign w:val="superscript"/>
        </w:rPr>
        <w:t>33</w:t>
      </w:r>
      <w:r w:rsidRPr="00691272">
        <w:rPr>
          <w:rFonts w:ascii="Times New Roman" w:hAnsi="Times New Roman"/>
          <w:sz w:val="24"/>
          <w:szCs w:val="24"/>
        </w:rPr>
        <w:t xml:space="preserve"> Adapun sistem tubuh yang berperan dalam kebutuhan aktivitas antara lain sistem persyarafan dan  muskuloskeletal. Sistem muskuloskeletal terdiri dari: tulang, otot dan tendon, ligamen</w:t>
      </w:r>
      <w:proofErr w:type="gramStart"/>
      <w:r w:rsidRPr="00691272">
        <w:rPr>
          <w:rFonts w:ascii="Times New Roman" w:hAnsi="Times New Roman"/>
          <w:sz w:val="24"/>
          <w:szCs w:val="24"/>
        </w:rPr>
        <w:t>,  sistem</w:t>
      </w:r>
      <w:proofErr w:type="gramEnd"/>
      <w:r w:rsidRPr="00691272">
        <w:rPr>
          <w:rFonts w:ascii="Times New Roman" w:hAnsi="Times New Roman"/>
          <w:sz w:val="24"/>
          <w:szCs w:val="24"/>
        </w:rPr>
        <w:t xml:space="preserve"> saraf dan sendi.</w:t>
      </w:r>
      <w:r w:rsidRPr="00691272">
        <w:rPr>
          <w:rFonts w:ascii="Times New Roman" w:hAnsi="Times New Roman"/>
          <w:sz w:val="24"/>
          <w:szCs w:val="24"/>
          <w:vertAlign w:val="superscript"/>
        </w:rPr>
        <w:t>9</w:t>
      </w:r>
      <w:r w:rsidRPr="00691272">
        <w:rPr>
          <w:rFonts w:ascii="Times New Roman" w:hAnsi="Times New Roman"/>
          <w:sz w:val="24"/>
          <w:szCs w:val="24"/>
        </w:rPr>
        <w:t xml:space="preserve"> Apa bila dilakukan dengan baik dan benar, aktifitas atau gerak tubuh sangat bermanfaat bagi seseorang. Gerak tubuh secara teratur memperbaiki tonus otot, merangsang peredaran darah dan organ tubuh yang lain sehingga dapat meningkatkan kalenturan tubuh.</w:t>
      </w:r>
      <w:r w:rsidRPr="00691272">
        <w:rPr>
          <w:rFonts w:ascii="Times New Roman" w:hAnsi="Times New Roman"/>
          <w:sz w:val="24"/>
          <w:szCs w:val="24"/>
          <w:vertAlign w:val="superscript"/>
        </w:rPr>
        <w:t>9</w:t>
      </w:r>
    </w:p>
    <w:p w:rsidR="002743F9" w:rsidRPr="00691272" w:rsidRDefault="002743F9" w:rsidP="002743F9">
      <w:pPr>
        <w:pStyle w:val="ListParagraph"/>
        <w:spacing w:line="240" w:lineRule="auto"/>
        <w:ind w:left="0" w:firstLine="567"/>
        <w:jc w:val="both"/>
        <w:rPr>
          <w:rFonts w:ascii="Times New Roman" w:hAnsi="Times New Roman"/>
          <w:sz w:val="24"/>
          <w:szCs w:val="24"/>
          <w:vertAlign w:val="superscript"/>
        </w:rPr>
      </w:pPr>
      <w:r w:rsidRPr="00691272">
        <w:rPr>
          <w:rFonts w:ascii="Times New Roman" w:hAnsi="Times New Roman"/>
          <w:sz w:val="24"/>
          <w:szCs w:val="24"/>
        </w:rPr>
        <w:t xml:space="preserve">Pergerakan yang dilakukan pada pasien memberi energi untuk mengembalikan kemampuan aktivitas pasien, semakin cepat pasien bergerak pasca operasi, semakin baik pemulihan </w:t>
      </w:r>
      <w:r w:rsidRPr="00691272">
        <w:rPr>
          <w:rFonts w:ascii="Times New Roman" w:hAnsi="Times New Roman"/>
          <w:sz w:val="24"/>
          <w:szCs w:val="24"/>
        </w:rPr>
        <w:lastRenderedPageBreak/>
        <w:t>fisik klien, yang berdampak pada aktivitas klien.</w:t>
      </w:r>
      <w:r w:rsidRPr="00691272">
        <w:rPr>
          <w:rFonts w:ascii="Times New Roman" w:hAnsi="Times New Roman"/>
          <w:sz w:val="24"/>
          <w:szCs w:val="24"/>
          <w:vertAlign w:val="superscript"/>
        </w:rPr>
        <w:t>5</w:t>
      </w:r>
      <w:r w:rsidRPr="00691272">
        <w:rPr>
          <w:rFonts w:ascii="Times New Roman" w:hAnsi="Times New Roman"/>
          <w:sz w:val="24"/>
          <w:szCs w:val="24"/>
        </w:rPr>
        <w:t xml:space="preserve"> Immobilisasi yang lama dapat menyebabkan dampak yang negatif pada sistem organ tubuh. </w:t>
      </w:r>
      <w:proofErr w:type="gramStart"/>
      <w:r w:rsidRPr="00691272">
        <w:rPr>
          <w:rFonts w:ascii="Times New Roman" w:hAnsi="Times New Roman"/>
          <w:sz w:val="24"/>
          <w:szCs w:val="24"/>
        </w:rPr>
        <w:t>Penurunan kekutan otot juga mempengaruhi otot pernafasan, selanjutnya hal ini menurunkan kapasitas vital dan kapasitas fungsional pernafasan.</w:t>
      </w:r>
      <w:proofErr w:type="gramEnd"/>
      <w:r w:rsidRPr="00691272">
        <w:rPr>
          <w:rFonts w:ascii="Times New Roman" w:hAnsi="Times New Roman"/>
          <w:sz w:val="24"/>
          <w:szCs w:val="24"/>
        </w:rPr>
        <w:t xml:space="preserve"> </w:t>
      </w:r>
      <w:r w:rsidRPr="00691272">
        <w:rPr>
          <w:rFonts w:ascii="Times New Roman" w:hAnsi="Times New Roman"/>
          <w:i/>
          <w:sz w:val="24"/>
          <w:szCs w:val="24"/>
        </w:rPr>
        <w:t>Bedrest</w:t>
      </w:r>
      <w:r w:rsidRPr="00691272">
        <w:rPr>
          <w:rFonts w:ascii="Times New Roman" w:hAnsi="Times New Roman"/>
          <w:sz w:val="24"/>
          <w:szCs w:val="24"/>
        </w:rPr>
        <w:t xml:space="preserve"> yang terus menerus </w:t>
      </w:r>
      <w:proofErr w:type="gramStart"/>
      <w:r w:rsidRPr="00691272">
        <w:rPr>
          <w:rFonts w:ascii="Times New Roman" w:hAnsi="Times New Roman"/>
          <w:sz w:val="24"/>
          <w:szCs w:val="24"/>
        </w:rPr>
        <w:t>akan</w:t>
      </w:r>
      <w:proofErr w:type="gramEnd"/>
      <w:r w:rsidRPr="00691272">
        <w:rPr>
          <w:rFonts w:ascii="Times New Roman" w:hAnsi="Times New Roman"/>
          <w:sz w:val="24"/>
          <w:szCs w:val="24"/>
        </w:rPr>
        <w:t xml:space="preserve"> menurunkan energi yang dibutuhkan sehingga menurunkan kecepatan </w:t>
      </w:r>
      <w:r w:rsidRPr="00691272">
        <w:rPr>
          <w:rFonts w:ascii="Times New Roman" w:hAnsi="Times New Roman"/>
          <w:i/>
          <w:sz w:val="24"/>
          <w:szCs w:val="24"/>
        </w:rPr>
        <w:t>Basal Metabolik Rate</w:t>
      </w:r>
      <w:r w:rsidRPr="00691272">
        <w:rPr>
          <w:rFonts w:ascii="Times New Roman" w:hAnsi="Times New Roman"/>
          <w:sz w:val="24"/>
          <w:szCs w:val="24"/>
        </w:rPr>
        <w:t>.</w:t>
      </w:r>
      <w:r w:rsidRPr="00691272">
        <w:rPr>
          <w:rFonts w:ascii="Times New Roman" w:hAnsi="Times New Roman"/>
          <w:sz w:val="24"/>
          <w:szCs w:val="24"/>
          <w:vertAlign w:val="superscript"/>
        </w:rPr>
        <w:t>9</w:t>
      </w:r>
      <w:r>
        <w:rPr>
          <w:rFonts w:ascii="Times New Roman" w:hAnsi="Times New Roman"/>
          <w:sz w:val="24"/>
          <w:szCs w:val="24"/>
          <w:lang w:val="id-ID"/>
        </w:rPr>
        <w:t xml:space="preserve"> </w:t>
      </w:r>
      <w:r w:rsidRPr="00691272">
        <w:rPr>
          <w:rFonts w:ascii="Times New Roman" w:hAnsi="Times New Roman"/>
          <w:sz w:val="24"/>
          <w:szCs w:val="24"/>
        </w:rPr>
        <w:t>Kebanyakan dari pasien masih mempunyai kekhawatiran kalau tubuh digerakkan pada posisi tertentu pascaoperasi akan mempengaruhi luka operasi yang masih belum sembuh yang baru saja selesai dikerjakan. Padahal tidak sepenuhnya masalah ini perlu dikhawatirkan, bahkan justru hampir semua jenis operasi membutuhkan mobilisasi atau pergerakan badan sedini mungkin, asalkan rasa nyeri dapat ditahan dan keseimbangan  tubuh tidak lagi menjadi gangguan, dengan bergerak, masa pemulihan untuk mencapai level kondisi seperti pra pembedahan dapat dipersingkat,</w:t>
      </w:r>
      <w:r w:rsidRPr="00691272">
        <w:rPr>
          <w:rFonts w:ascii="Times New Roman" w:hAnsi="Times New Roman"/>
          <w:sz w:val="24"/>
          <w:szCs w:val="24"/>
          <w:vertAlign w:val="superscript"/>
        </w:rPr>
        <w:t>5</w:t>
      </w:r>
      <w:r w:rsidRPr="00691272">
        <w:rPr>
          <w:rFonts w:ascii="Times New Roman" w:hAnsi="Times New Roman"/>
          <w:sz w:val="24"/>
          <w:szCs w:val="24"/>
        </w:rPr>
        <w:t xml:space="preserve"> dapat disimpulkan pergerakan yang dilakukan pada pasien memberi energi untuk mengembalikan kemampuan aktivitas pasien, semakin cepat pasien bergerak pasca operasi, semakin baik pemulihan fisik klien, yang berdampak pada aktivitas klien.</w:t>
      </w:r>
    </w:p>
    <w:p w:rsidR="002743F9" w:rsidRDefault="002743F9" w:rsidP="002743F9">
      <w:pPr>
        <w:pStyle w:val="Normal1"/>
        <w:jc w:val="both"/>
        <w:rPr>
          <w:b/>
          <w:sz w:val="24"/>
          <w:szCs w:val="24"/>
          <w:lang w:val="id-ID"/>
        </w:rPr>
      </w:pPr>
      <w:r w:rsidRPr="00691272">
        <w:rPr>
          <w:b/>
          <w:sz w:val="24"/>
          <w:szCs w:val="24"/>
        </w:rPr>
        <w:t>Kesimpulan</w:t>
      </w:r>
    </w:p>
    <w:p w:rsidR="002743F9" w:rsidRPr="00691272" w:rsidRDefault="002743F9" w:rsidP="002743F9">
      <w:pPr>
        <w:pStyle w:val="Normal1"/>
        <w:jc w:val="both"/>
        <w:rPr>
          <w:b/>
          <w:sz w:val="24"/>
          <w:szCs w:val="24"/>
          <w:lang w:val="id-ID"/>
        </w:rPr>
      </w:pPr>
    </w:p>
    <w:p w:rsidR="002743F9" w:rsidRPr="00691272" w:rsidRDefault="002743F9" w:rsidP="002743F9">
      <w:pPr>
        <w:pStyle w:val="ListParagraph"/>
        <w:numPr>
          <w:ilvl w:val="2"/>
          <w:numId w:val="13"/>
        </w:numPr>
        <w:spacing w:after="200" w:line="240" w:lineRule="auto"/>
        <w:ind w:left="284" w:hanging="284"/>
        <w:jc w:val="both"/>
        <w:rPr>
          <w:rFonts w:ascii="Times New Roman" w:hAnsi="Times New Roman"/>
          <w:sz w:val="24"/>
          <w:szCs w:val="24"/>
        </w:rPr>
      </w:pPr>
      <w:r w:rsidRPr="00691272">
        <w:rPr>
          <w:rFonts w:ascii="Times New Roman" w:hAnsi="Times New Roman"/>
          <w:sz w:val="24"/>
          <w:szCs w:val="24"/>
        </w:rPr>
        <w:t>Ada pengaruh mobilisasi dini terhadap penyembuhan luka pasien postoperasi laparatomi</w:t>
      </w:r>
    </w:p>
    <w:p w:rsidR="004344E0" w:rsidRDefault="002743F9" w:rsidP="004344E0">
      <w:pPr>
        <w:pStyle w:val="ListParagraph"/>
        <w:numPr>
          <w:ilvl w:val="2"/>
          <w:numId w:val="13"/>
        </w:numPr>
        <w:spacing w:after="200" w:line="240" w:lineRule="auto"/>
        <w:ind w:left="284" w:hanging="284"/>
        <w:jc w:val="both"/>
        <w:rPr>
          <w:rFonts w:ascii="Times New Roman" w:hAnsi="Times New Roman"/>
          <w:sz w:val="24"/>
          <w:szCs w:val="24"/>
        </w:rPr>
      </w:pPr>
      <w:r w:rsidRPr="00691272">
        <w:rPr>
          <w:rFonts w:ascii="Times New Roman" w:hAnsi="Times New Roman"/>
          <w:sz w:val="24"/>
          <w:szCs w:val="24"/>
        </w:rPr>
        <w:lastRenderedPageBreak/>
        <w:t xml:space="preserve">Ada pengaruh mobilisasi dini terhadap peningkatan aktivitas pasien postoperasi laparatomi </w:t>
      </w:r>
    </w:p>
    <w:p w:rsidR="004344E0" w:rsidRDefault="004A6D4C" w:rsidP="004344E0">
      <w:pPr>
        <w:spacing w:after="200" w:line="240" w:lineRule="auto"/>
        <w:jc w:val="both"/>
        <w:rPr>
          <w:rFonts w:ascii="Times New Roman" w:hAnsi="Times New Roman"/>
          <w:b/>
          <w:sz w:val="24"/>
          <w:szCs w:val="24"/>
        </w:rPr>
      </w:pPr>
      <w:r>
        <w:rPr>
          <w:rFonts w:ascii="Times New Roman" w:hAnsi="Times New Roman"/>
          <w:b/>
          <w:sz w:val="24"/>
          <w:szCs w:val="24"/>
        </w:rPr>
        <w:t>Ucapan Terima Kasih</w:t>
      </w:r>
    </w:p>
    <w:p w:rsidR="004344E0" w:rsidRPr="004344E0" w:rsidRDefault="004A6D4C" w:rsidP="004344E0">
      <w:pPr>
        <w:spacing w:after="200" w:line="240" w:lineRule="auto"/>
        <w:jc w:val="both"/>
        <w:rPr>
          <w:rFonts w:ascii="Times New Roman" w:hAnsi="Times New Roman"/>
          <w:sz w:val="24"/>
          <w:szCs w:val="24"/>
        </w:rPr>
      </w:pPr>
      <w:proofErr w:type="gramStart"/>
      <w:r w:rsidRPr="004A6D4C">
        <w:rPr>
          <w:rFonts w:ascii="Times New Roman" w:hAnsi="Times New Roman"/>
          <w:sz w:val="24"/>
          <w:szCs w:val="24"/>
        </w:rPr>
        <w:t>Terima kasih kepada Muhammad Aleef fisio</w:t>
      </w:r>
      <w:r>
        <w:rPr>
          <w:rFonts w:ascii="Times New Roman" w:hAnsi="Times New Roman"/>
          <w:sz w:val="24"/>
          <w:szCs w:val="24"/>
        </w:rPr>
        <w:t>therapi rumah sakit umum Ahmad Q</w:t>
      </w:r>
      <w:r w:rsidRPr="004A6D4C">
        <w:rPr>
          <w:rFonts w:ascii="Times New Roman" w:hAnsi="Times New Roman"/>
          <w:sz w:val="24"/>
          <w:szCs w:val="24"/>
        </w:rPr>
        <w:t>atar yang telah membantu dalam penjelasan protokol mobilisasi</w:t>
      </w:r>
      <w:r>
        <w:rPr>
          <w:rFonts w:ascii="Times New Roman" w:hAnsi="Times New Roman"/>
          <w:sz w:val="24"/>
          <w:szCs w:val="24"/>
        </w:rPr>
        <w:t xml:space="preserve"> RSU.</w:t>
      </w:r>
      <w:proofErr w:type="gramEnd"/>
      <w:r>
        <w:rPr>
          <w:rFonts w:ascii="Times New Roman" w:hAnsi="Times New Roman"/>
          <w:sz w:val="24"/>
          <w:szCs w:val="24"/>
        </w:rPr>
        <w:t xml:space="preserve"> Ahmad Qatar.</w:t>
      </w:r>
    </w:p>
    <w:p w:rsidR="002743F9" w:rsidRDefault="002743F9" w:rsidP="002743F9">
      <w:pPr>
        <w:pStyle w:val="Normal1"/>
        <w:jc w:val="both"/>
        <w:rPr>
          <w:b/>
          <w:sz w:val="24"/>
          <w:szCs w:val="24"/>
          <w:lang w:val="id-ID"/>
        </w:rPr>
      </w:pPr>
      <w:r w:rsidRPr="00691272">
        <w:rPr>
          <w:b/>
          <w:sz w:val="24"/>
          <w:szCs w:val="24"/>
        </w:rPr>
        <w:t>Daftar pustaka</w:t>
      </w:r>
    </w:p>
    <w:p w:rsidR="002743F9" w:rsidRPr="00691272" w:rsidRDefault="002B0BBC" w:rsidP="002743F9">
      <w:pPr>
        <w:pStyle w:val="Normal1"/>
        <w:jc w:val="both"/>
        <w:rPr>
          <w:b/>
          <w:sz w:val="24"/>
          <w:szCs w:val="24"/>
          <w:lang w:val="id-ID"/>
        </w:rPr>
      </w:pPr>
      <w:r w:rsidRPr="002B0BBC">
        <w:rPr>
          <w:sz w:val="24"/>
          <w:szCs w:val="24"/>
        </w:rPr>
        <w:fldChar w:fldCharType="begin" w:fldLock="1"/>
      </w:r>
      <w:r w:rsidR="002743F9" w:rsidRPr="00691272">
        <w:rPr>
          <w:sz w:val="24"/>
          <w:szCs w:val="24"/>
        </w:rPr>
        <w:instrText xml:space="preserve">ADDIN Mendeley Bibliography CSL_BIBLIOGRAPHY </w:instrText>
      </w:r>
      <w:r w:rsidRPr="002B0BBC">
        <w:rPr>
          <w:sz w:val="24"/>
          <w:szCs w:val="24"/>
        </w:rPr>
        <w:fldChar w:fldCharType="separate"/>
      </w:r>
    </w:p>
    <w:p w:rsidR="002743F9" w:rsidRPr="00254410"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Sjamsuhidajat, Wimde J. Buku ajar ilmu bedah, edisi 3, volume 1. Jakarta: EGC; 2014</w:t>
      </w:r>
    </w:p>
    <w:p w:rsidR="002743F9" w:rsidRPr="00254410" w:rsidRDefault="002743F9" w:rsidP="002743F9">
      <w:pPr>
        <w:pStyle w:val="ListParagraph"/>
        <w:spacing w:after="0" w:line="240" w:lineRule="auto"/>
        <w:ind w:left="426"/>
        <w:jc w:val="both"/>
        <w:rPr>
          <w:rFonts w:ascii="Times New Roman" w:hAnsi="Times New Roman"/>
          <w:sz w:val="24"/>
          <w:szCs w:val="24"/>
        </w:rPr>
      </w:pPr>
    </w:p>
    <w:p w:rsidR="002743F9" w:rsidRPr="00254410"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Ningrum TP, Isabela C. Gambaran karakteristik pasien wound dehiscence menurut variabel Rotterdam di RSUD kota Bandung. Jurnal ilmu keperawatan. 2016; IV (2): 111-115.</w:t>
      </w:r>
    </w:p>
    <w:p w:rsidR="002743F9" w:rsidRPr="00254410" w:rsidRDefault="002743F9" w:rsidP="002743F9">
      <w:pPr>
        <w:spacing w:after="0" w:line="240" w:lineRule="auto"/>
        <w:jc w:val="both"/>
        <w:rPr>
          <w:rFonts w:ascii="Times New Roman" w:hAnsi="Times New Roman"/>
          <w:sz w:val="24"/>
          <w:szCs w:val="24"/>
          <w:lang w:val="id-ID"/>
        </w:rPr>
      </w:pPr>
    </w:p>
    <w:p w:rsidR="002743F9" w:rsidRPr="00622A1B"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Grace PA. At a glaceilmubedah, edisi 3. Jakarta: Erlangga; 2007</w:t>
      </w:r>
    </w:p>
    <w:p w:rsidR="002743F9" w:rsidRPr="00622A1B" w:rsidRDefault="002743F9" w:rsidP="002743F9">
      <w:pPr>
        <w:spacing w:after="0" w:line="240" w:lineRule="auto"/>
        <w:jc w:val="both"/>
        <w:rPr>
          <w:rFonts w:ascii="Times New Roman" w:hAnsi="Times New Roman"/>
          <w:sz w:val="24"/>
          <w:szCs w:val="24"/>
          <w:lang w:val="id-ID"/>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Padila. Buku ajar keperawatan medical bedah. Yogyakarta: Nuha medica; 2012</w:t>
      </w:r>
    </w:p>
    <w:p w:rsidR="002743F9" w:rsidRPr="00691272" w:rsidRDefault="002743F9" w:rsidP="002743F9">
      <w:pPr>
        <w:pStyle w:val="ListParagraph"/>
        <w:spacing w:after="0" w:line="240" w:lineRule="auto"/>
        <w:ind w:left="426"/>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Brunner and Suddarth. Buku ajar keperawatan medical bedah. Jakarta: EGC; 2002</w:t>
      </w:r>
    </w:p>
    <w:p w:rsidR="002743F9" w:rsidRPr="00691272" w:rsidRDefault="002743F9" w:rsidP="002743F9">
      <w:pPr>
        <w:pStyle w:val="ListParagraph"/>
        <w:spacing w:after="0" w:line="240" w:lineRule="auto"/>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Potter and Perry. Buku ajar fundamental keperawatan, edisi 4. Jakarta: EGC; 2006</w:t>
      </w:r>
    </w:p>
    <w:p w:rsidR="002743F9" w:rsidRPr="00691272" w:rsidRDefault="002743F9" w:rsidP="002743F9">
      <w:pPr>
        <w:pStyle w:val="ListParagraph"/>
        <w:spacing w:after="0" w:line="240" w:lineRule="auto"/>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lastRenderedPageBreak/>
        <w:t>Julia DK, Peter SD. Keperawatan ortopedik dan trauma. Jakarta: EGC; 2011</w:t>
      </w:r>
    </w:p>
    <w:p w:rsidR="002743F9" w:rsidRPr="00691272" w:rsidRDefault="002743F9" w:rsidP="002743F9">
      <w:pPr>
        <w:pStyle w:val="ListParagraph"/>
        <w:spacing w:after="0" w:line="240" w:lineRule="auto"/>
        <w:rPr>
          <w:rFonts w:ascii="Times New Roman" w:hAnsi="Times New Roman"/>
          <w:sz w:val="24"/>
          <w:szCs w:val="24"/>
        </w:rPr>
      </w:pPr>
    </w:p>
    <w:p w:rsidR="002743F9" w:rsidRPr="00691272" w:rsidRDefault="002743F9" w:rsidP="002743F9">
      <w:pPr>
        <w:pStyle w:val="ListParagraph"/>
        <w:numPr>
          <w:ilvl w:val="0"/>
          <w:numId w:val="14"/>
        </w:numPr>
        <w:spacing w:after="0" w:line="240" w:lineRule="auto"/>
        <w:jc w:val="both"/>
        <w:rPr>
          <w:rFonts w:ascii="Times New Roman" w:hAnsi="Times New Roman"/>
          <w:sz w:val="24"/>
          <w:szCs w:val="24"/>
        </w:rPr>
      </w:pPr>
      <w:r w:rsidRPr="00691272">
        <w:rPr>
          <w:rFonts w:ascii="Times New Roman" w:hAnsi="Times New Roman"/>
          <w:sz w:val="24"/>
          <w:szCs w:val="24"/>
        </w:rPr>
        <w:t>Majid Abdul. Keperawatan perioperatif. Yogyakarta: Goysen publishing; 2011</w:t>
      </w:r>
    </w:p>
    <w:p w:rsidR="002743F9" w:rsidRPr="00691272" w:rsidRDefault="002743F9" w:rsidP="002743F9">
      <w:pPr>
        <w:pStyle w:val="ListParagraph"/>
        <w:spacing w:after="0" w:line="240" w:lineRule="auto"/>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Asmadi. Teknik prosedur keperawatan konsep dan dasar aplikasi kebutuhan dasar klien. Jakarta: Salemba medica; 2008</w:t>
      </w:r>
    </w:p>
    <w:p w:rsidR="002743F9" w:rsidRPr="00691272" w:rsidRDefault="002743F9" w:rsidP="002743F9">
      <w:pPr>
        <w:pStyle w:val="ListParagraph"/>
        <w:spacing w:after="0" w:line="240" w:lineRule="auto"/>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Amin Huda. Aplikasi asuhan keperawatan berdasarkan diagnose medis dan NANDA NIC-NOC. Jakarta: Mediaction; 2015</w:t>
      </w:r>
    </w:p>
    <w:p w:rsidR="002743F9" w:rsidRPr="00691272" w:rsidRDefault="002743F9" w:rsidP="002743F9">
      <w:pPr>
        <w:pStyle w:val="ListParagraph"/>
        <w:spacing w:after="0" w:line="240" w:lineRule="auto"/>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Handayani Halidai. Efek mobilisasi progressife terhadap perubahan derajat rentang gerak sendi dan kadar asam laktat pada pasien dengan ventilasi mekanik di unit perawatan intensif (ICU). Tesis; 2017</w:t>
      </w:r>
    </w:p>
    <w:p w:rsidR="002743F9" w:rsidRPr="00691272" w:rsidRDefault="002743F9" w:rsidP="002743F9">
      <w:pPr>
        <w:pStyle w:val="ListParagraph"/>
        <w:spacing w:after="0" w:line="240" w:lineRule="auto"/>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Aleef MCM, Labib A. Early mobilitation and ICU rehabilitation of ECMO patients. Qatar medical jurnal. 2017; Art 71</w:t>
      </w:r>
    </w:p>
    <w:p w:rsidR="002743F9" w:rsidRPr="00691272" w:rsidRDefault="002743F9" w:rsidP="002743F9">
      <w:pPr>
        <w:pStyle w:val="ListParagraph"/>
        <w:spacing w:after="0" w:line="240" w:lineRule="auto"/>
        <w:ind w:left="426"/>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Arisanty IP. Konsep dasar manajemen perawatan. Jakarta: EGC; 2106</w:t>
      </w:r>
    </w:p>
    <w:p w:rsidR="002743F9" w:rsidRPr="00691272" w:rsidRDefault="002743F9" w:rsidP="002743F9">
      <w:pPr>
        <w:pStyle w:val="ListParagraph"/>
        <w:spacing w:after="0" w:line="240" w:lineRule="auto"/>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Sandy FPT, Yulinar R, Utami NW. Infeksi luka operasi pada pasien postoperasi laparatomi. Jurnal keperawatan terapan.2015; (1); 14-24</w:t>
      </w:r>
    </w:p>
    <w:p w:rsidR="002743F9" w:rsidRPr="00691272" w:rsidRDefault="002743F9" w:rsidP="002743F9">
      <w:pPr>
        <w:pStyle w:val="ListParagraph"/>
        <w:spacing w:after="0" w:line="240" w:lineRule="auto"/>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 xml:space="preserve">Yuwono. Pengaruh beberapa faktor resiko terhadap kejadian </w:t>
      </w:r>
      <w:r w:rsidRPr="00691272">
        <w:rPr>
          <w:rFonts w:ascii="Times New Roman" w:hAnsi="Times New Roman"/>
          <w:sz w:val="24"/>
          <w:szCs w:val="24"/>
        </w:rPr>
        <w:lastRenderedPageBreak/>
        <w:t>surgical site infection (SSI) pada pasien laparatomi emergensi. JMJ; 1(1); 16-25</w:t>
      </w:r>
    </w:p>
    <w:p w:rsidR="002743F9" w:rsidRPr="00691272" w:rsidRDefault="002743F9" w:rsidP="002743F9">
      <w:pPr>
        <w:pStyle w:val="ListParagraph"/>
        <w:spacing w:after="0" w:line="240" w:lineRule="auto"/>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Kusumayanti, Devi NLP, Dian NM, Astriani LPN. Faktor-faktor yang mempengaruhi terhadap lamanya perawatan pada pasien pascaoperasi laparatomi di instalasi rawat inap BRSU Tabanan. JAP. 2014; 2(3); 186-193</w:t>
      </w:r>
    </w:p>
    <w:p w:rsidR="002743F9" w:rsidRPr="00691272" w:rsidRDefault="002743F9" w:rsidP="002743F9">
      <w:pPr>
        <w:pStyle w:val="ListParagraph"/>
        <w:spacing w:after="0" w:line="240" w:lineRule="auto"/>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Arifin Dahlia. Pengaruh mobilisasi dini terhadap lama hari rawat pasien postoperasi di RSU Haji Makasar. Skripsi. 2010</w:t>
      </w:r>
    </w:p>
    <w:p w:rsidR="002743F9" w:rsidRPr="00691272" w:rsidRDefault="002743F9" w:rsidP="002743F9">
      <w:pPr>
        <w:pStyle w:val="ListParagraph"/>
        <w:spacing w:after="0" w:line="240" w:lineRule="auto"/>
        <w:ind w:left="426"/>
        <w:jc w:val="both"/>
        <w:rPr>
          <w:rFonts w:ascii="Times New Roman" w:hAnsi="Times New Roman"/>
          <w:sz w:val="24"/>
          <w:szCs w:val="24"/>
        </w:rPr>
      </w:pPr>
      <w:bookmarkStart w:id="2" w:name="_GoBack"/>
      <w:bookmarkEnd w:id="2"/>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Netty Indarmein. Hubungan mobilisasi dini dengan penyembuhan luka postoperasi seksiosesarea di ruang rawat gabung kebidanan RSUD H. Abdul Manap kota Jambi tahun 2012. Jurnal penelitian universitas Jambi serie sains. 2013; 15(1); 59-70</w:t>
      </w:r>
    </w:p>
    <w:p w:rsidR="002743F9" w:rsidRPr="00691272" w:rsidRDefault="002743F9" w:rsidP="002743F9">
      <w:pPr>
        <w:pStyle w:val="ListParagraph"/>
        <w:spacing w:after="0" w:line="240" w:lineRule="auto"/>
        <w:ind w:left="426"/>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Rahma N, Kasim J, Anggriani S. Hubungan mobilisasi dini terhadap kesembuhan luka pada pasien section caesarea di RSKD ibu dan anak Siti Fatimah Makasar. Jurnal ilmiah kesehatan. 2015; 5(6); 655-660</w:t>
      </w:r>
    </w:p>
    <w:p w:rsidR="002743F9" w:rsidRPr="00691272" w:rsidRDefault="002743F9" w:rsidP="002743F9">
      <w:pPr>
        <w:pStyle w:val="ListParagraph"/>
        <w:spacing w:after="0" w:line="240" w:lineRule="auto"/>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50" w:hanging="450"/>
        <w:jc w:val="both"/>
        <w:rPr>
          <w:rFonts w:ascii="Times New Roman" w:hAnsi="Times New Roman"/>
          <w:sz w:val="24"/>
          <w:szCs w:val="24"/>
        </w:rPr>
      </w:pPr>
      <w:r w:rsidRPr="00691272">
        <w:rPr>
          <w:rFonts w:ascii="Times New Roman" w:hAnsi="Times New Roman"/>
          <w:sz w:val="24"/>
          <w:szCs w:val="24"/>
        </w:rPr>
        <w:t>Sumarah, Marianingsih E, Kusnanto H, Haryanti W. Pengaruh mobilisasi dini terhadap penyembuhan luka post section caesarea. Jurnal involsi kebidanan. 2013; 3(5); 58-69</w:t>
      </w:r>
    </w:p>
    <w:p w:rsidR="002743F9" w:rsidRPr="00691272" w:rsidRDefault="002743F9" w:rsidP="002743F9">
      <w:pPr>
        <w:pStyle w:val="ListParagraph"/>
        <w:spacing w:after="0" w:line="240" w:lineRule="auto"/>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lastRenderedPageBreak/>
        <w:t xml:space="preserve">Sumartinah, Kusyati E, kustriyanti D, Rahayu H. Hubungan mobilisasi dini dan kadar hemoglobin terhadap penyembuhan luka operasi section caesarea di Semarang. Prosiding konferensi nasional II PPNI Jawa Tengah.2014; 2(1); 237-241 </w:t>
      </w:r>
    </w:p>
    <w:p w:rsidR="002743F9" w:rsidRPr="00691272" w:rsidRDefault="002743F9" w:rsidP="002743F9">
      <w:pPr>
        <w:pStyle w:val="ListParagraph"/>
        <w:spacing w:after="0" w:line="240" w:lineRule="auto"/>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Susantika IY. Mobilisasi dini terhadap penyembuhan luka paska seksio sesaria di RSU.Wahidin Sudiro Husodokota Mojokerto. Jurnal.2015;2(1); 1-7</w:t>
      </w:r>
    </w:p>
    <w:p w:rsidR="002743F9" w:rsidRPr="00691272" w:rsidRDefault="002743F9" w:rsidP="002743F9">
      <w:pPr>
        <w:pStyle w:val="ListParagraph"/>
        <w:spacing w:after="0" w:line="240" w:lineRule="auto"/>
        <w:jc w:val="both"/>
        <w:rPr>
          <w:rFonts w:ascii="Times New Roman" w:hAnsi="Times New Roman"/>
          <w:sz w:val="24"/>
          <w:szCs w:val="24"/>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Simangungso R, Rottie J, Hutauruk M. Hubungan mobilisasi dini dengan proses penyembuhan luka post section caesarea di RSU GMIM Pancaran kasih Manado. E-journal keperawatan. 2018; 6(1);1-6</w:t>
      </w:r>
    </w:p>
    <w:p w:rsidR="002743F9" w:rsidRPr="00691272" w:rsidRDefault="002743F9" w:rsidP="002743F9">
      <w:pPr>
        <w:pStyle w:val="ListParagraph"/>
        <w:spacing w:after="0" w:line="240" w:lineRule="auto"/>
        <w:jc w:val="both"/>
        <w:rPr>
          <w:rFonts w:ascii="Times New Roman" w:hAnsi="Times New Roman"/>
          <w:sz w:val="24"/>
          <w:szCs w:val="24"/>
        </w:rPr>
      </w:pPr>
    </w:p>
    <w:p w:rsidR="002743F9" w:rsidRPr="00254410"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Gusty RP. Pengaruh mobilisasi dini pasien pascaoperasi abdomen terhadap penyembuhan luka dan fungsi pernafasan. Ners jurnal keperawatan. 2011; 7(2); 106-113</w:t>
      </w: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 xml:space="preserve">Ditya W, Zahari A, Afriwadi. Hubungan mobilisasi dini dengan proses penyembuhan luka pada pasien pasca laparatomi di bangsal bedah pria dan wanita RSUP Dr. M. Djamil Padang. Jurnal kesehatan Andalas. 2016; 5(3); 724-729 </w:t>
      </w:r>
    </w:p>
    <w:p w:rsidR="002743F9" w:rsidRPr="00691272" w:rsidRDefault="002743F9" w:rsidP="002743F9">
      <w:pPr>
        <w:pStyle w:val="ListParagraph"/>
        <w:spacing w:after="0" w:line="240" w:lineRule="auto"/>
        <w:rPr>
          <w:rFonts w:ascii="Times New Roman" w:hAnsi="Times New Roman"/>
          <w:sz w:val="24"/>
          <w:szCs w:val="24"/>
        </w:rPr>
      </w:pPr>
    </w:p>
    <w:p w:rsidR="002743F9" w:rsidRPr="00361796"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 xml:space="preserve">Conceicao TMA, Gonzales AI, Figueiredo FCXS, Vieira DSR, Bundchen DC. Safety criteria to strat early mobilization in intensive care units. Systematic </w:t>
      </w:r>
      <w:r w:rsidRPr="00691272">
        <w:rPr>
          <w:rFonts w:ascii="Times New Roman" w:hAnsi="Times New Roman"/>
          <w:sz w:val="24"/>
          <w:szCs w:val="24"/>
        </w:rPr>
        <w:lastRenderedPageBreak/>
        <w:t>review. Rev bras ter intensiva. 2017; 29 (4); 509-519</w:t>
      </w:r>
    </w:p>
    <w:p w:rsidR="002743F9" w:rsidRPr="00361796" w:rsidRDefault="002743F9" w:rsidP="002743F9">
      <w:pPr>
        <w:spacing w:after="0" w:line="240" w:lineRule="auto"/>
        <w:jc w:val="both"/>
        <w:rPr>
          <w:rFonts w:ascii="Times New Roman" w:hAnsi="Times New Roman"/>
          <w:sz w:val="24"/>
          <w:szCs w:val="24"/>
          <w:lang w:val="id-ID"/>
        </w:rPr>
      </w:pPr>
    </w:p>
    <w:p w:rsidR="002743F9" w:rsidRPr="00691272"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Supardi S, Rustika. Metodelogi riset keperawatan. Jakarta; Trans Info Media; 2013</w:t>
      </w:r>
    </w:p>
    <w:p w:rsidR="002743F9" w:rsidRPr="00691272" w:rsidRDefault="002743F9" w:rsidP="002743F9">
      <w:pPr>
        <w:pStyle w:val="ListParagraph"/>
        <w:spacing w:after="0" w:line="240" w:lineRule="auto"/>
        <w:rPr>
          <w:rFonts w:ascii="Times New Roman" w:hAnsi="Times New Roman"/>
          <w:sz w:val="24"/>
          <w:szCs w:val="24"/>
        </w:rPr>
      </w:pPr>
    </w:p>
    <w:p w:rsidR="002743F9" w:rsidRPr="00254410"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691272">
        <w:rPr>
          <w:rFonts w:ascii="Times New Roman" w:hAnsi="Times New Roman"/>
          <w:sz w:val="24"/>
          <w:szCs w:val="24"/>
        </w:rPr>
        <w:t xml:space="preserve">Dwiyantini M, Puspitaningrum I, Herlina, Wiguna RI, Ningsih HEW.  Penelitian quasi-eksperiment dalam keperawatan. </w:t>
      </w:r>
      <w:r>
        <w:rPr>
          <w:rFonts w:ascii="Times New Roman" w:hAnsi="Times New Roman"/>
          <w:sz w:val="24"/>
          <w:szCs w:val="24"/>
        </w:rPr>
        <w:t>Semarang: UNDIP PRESS; 201</w:t>
      </w:r>
      <w:r>
        <w:rPr>
          <w:rFonts w:ascii="Times New Roman" w:hAnsi="Times New Roman"/>
          <w:sz w:val="24"/>
          <w:szCs w:val="24"/>
          <w:lang w:val="id-ID"/>
        </w:rPr>
        <w:t>8</w:t>
      </w:r>
    </w:p>
    <w:p w:rsidR="002743F9" w:rsidRPr="00254410" w:rsidRDefault="002743F9" w:rsidP="002743F9">
      <w:pPr>
        <w:spacing w:after="0" w:line="240" w:lineRule="auto"/>
        <w:jc w:val="both"/>
        <w:rPr>
          <w:rFonts w:ascii="Times New Roman" w:hAnsi="Times New Roman"/>
          <w:sz w:val="24"/>
          <w:szCs w:val="24"/>
          <w:lang w:val="id-ID"/>
        </w:rPr>
      </w:pPr>
    </w:p>
    <w:p w:rsidR="002743F9" w:rsidRPr="00254410"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3C1266">
        <w:rPr>
          <w:rFonts w:ascii="Times New Roman" w:hAnsi="Times New Roman"/>
          <w:sz w:val="24"/>
          <w:szCs w:val="24"/>
        </w:rPr>
        <w:t>Nursalam. Metodologi penelitian ilmu keperawatan, edisi 3. Jakarta: Salemba Medica; 2014</w:t>
      </w:r>
    </w:p>
    <w:p w:rsidR="002743F9" w:rsidRPr="00254410" w:rsidRDefault="002743F9" w:rsidP="002743F9">
      <w:pPr>
        <w:spacing w:after="0" w:line="240" w:lineRule="auto"/>
        <w:jc w:val="both"/>
        <w:rPr>
          <w:rFonts w:ascii="Times New Roman" w:hAnsi="Times New Roman"/>
          <w:sz w:val="24"/>
          <w:szCs w:val="24"/>
          <w:lang w:val="id-ID"/>
        </w:rPr>
      </w:pPr>
    </w:p>
    <w:p w:rsidR="002743F9" w:rsidRPr="00254410"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Pr>
          <w:rFonts w:ascii="Times New Roman" w:hAnsi="Times New Roman"/>
          <w:sz w:val="24"/>
          <w:szCs w:val="24"/>
        </w:rPr>
        <w:t>Haswita, Sulistyowati R. Kebutuhan dasar manusia untuk mahasiswa keperawatan dan kebidanan. Jakarta: Trans Info Media; 2017</w:t>
      </w:r>
    </w:p>
    <w:p w:rsidR="002743F9" w:rsidRPr="00254410" w:rsidRDefault="002743F9" w:rsidP="002743F9">
      <w:pPr>
        <w:spacing w:after="0" w:line="240" w:lineRule="auto"/>
        <w:jc w:val="both"/>
        <w:rPr>
          <w:rFonts w:ascii="Times New Roman" w:hAnsi="Times New Roman"/>
          <w:sz w:val="24"/>
          <w:szCs w:val="24"/>
          <w:lang w:val="id-ID"/>
        </w:rPr>
      </w:pPr>
    </w:p>
    <w:p w:rsidR="002743F9" w:rsidRPr="00254410"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Pr>
          <w:rFonts w:ascii="Times New Roman" w:hAnsi="Times New Roman"/>
          <w:sz w:val="24"/>
          <w:szCs w:val="24"/>
        </w:rPr>
        <w:t>Theddeus O</w:t>
      </w:r>
      <w:r w:rsidRPr="005B3CF0">
        <w:rPr>
          <w:rFonts w:ascii="Times New Roman" w:hAnsi="Times New Roman"/>
          <w:sz w:val="24"/>
          <w:szCs w:val="24"/>
        </w:rPr>
        <w:t>H</w:t>
      </w:r>
      <w:r>
        <w:rPr>
          <w:rFonts w:ascii="Times New Roman" w:hAnsi="Times New Roman"/>
          <w:sz w:val="24"/>
          <w:szCs w:val="24"/>
        </w:rPr>
        <w:t>, Prasetyono</w:t>
      </w:r>
      <w:r w:rsidRPr="005B3CF0">
        <w:rPr>
          <w:rFonts w:ascii="Times New Roman" w:hAnsi="Times New Roman"/>
          <w:sz w:val="24"/>
          <w:szCs w:val="24"/>
        </w:rPr>
        <w:t>. P</w:t>
      </w:r>
      <w:r>
        <w:rPr>
          <w:rFonts w:ascii="Times New Roman" w:hAnsi="Times New Roman"/>
          <w:sz w:val="24"/>
          <w:szCs w:val="24"/>
        </w:rPr>
        <w:t xml:space="preserve">anduan klinis manajemen luka. </w:t>
      </w:r>
      <w:r w:rsidRPr="005B3CF0">
        <w:rPr>
          <w:rFonts w:ascii="Times New Roman" w:hAnsi="Times New Roman"/>
          <w:sz w:val="24"/>
          <w:szCs w:val="24"/>
        </w:rPr>
        <w:t>Jakarta: EGC;2016</w:t>
      </w:r>
    </w:p>
    <w:p w:rsidR="002743F9" w:rsidRPr="00254410" w:rsidRDefault="002743F9" w:rsidP="002743F9">
      <w:pPr>
        <w:spacing w:after="0" w:line="240" w:lineRule="auto"/>
        <w:jc w:val="both"/>
        <w:rPr>
          <w:rFonts w:ascii="Times New Roman" w:hAnsi="Times New Roman"/>
          <w:sz w:val="24"/>
          <w:szCs w:val="24"/>
          <w:lang w:val="id-ID"/>
        </w:rPr>
      </w:pPr>
    </w:p>
    <w:p w:rsidR="002743F9" w:rsidRPr="00254410"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sidRPr="003A37E0">
        <w:rPr>
          <w:rFonts w:ascii="Times New Roman" w:hAnsi="Times New Roman"/>
          <w:sz w:val="24"/>
          <w:szCs w:val="24"/>
        </w:rPr>
        <w:t>Hidayat</w:t>
      </w:r>
      <w:r>
        <w:rPr>
          <w:rFonts w:ascii="Times New Roman" w:hAnsi="Times New Roman"/>
          <w:sz w:val="24"/>
          <w:szCs w:val="24"/>
        </w:rPr>
        <w:t xml:space="preserve"> AA</w:t>
      </w:r>
      <w:r w:rsidRPr="003A37E0">
        <w:rPr>
          <w:rFonts w:ascii="Times New Roman" w:hAnsi="Times New Roman"/>
          <w:sz w:val="24"/>
          <w:szCs w:val="24"/>
        </w:rPr>
        <w:t>. Kebutuhan</w:t>
      </w:r>
      <w:r>
        <w:rPr>
          <w:rFonts w:ascii="Times New Roman" w:hAnsi="Times New Roman"/>
          <w:sz w:val="24"/>
          <w:szCs w:val="24"/>
        </w:rPr>
        <w:t xml:space="preserve"> </w:t>
      </w:r>
      <w:r w:rsidRPr="003A37E0">
        <w:rPr>
          <w:rFonts w:ascii="Times New Roman" w:hAnsi="Times New Roman"/>
          <w:sz w:val="24"/>
          <w:szCs w:val="24"/>
        </w:rPr>
        <w:t>dasar</w:t>
      </w:r>
      <w:r>
        <w:rPr>
          <w:rFonts w:ascii="Times New Roman" w:hAnsi="Times New Roman"/>
          <w:sz w:val="24"/>
          <w:szCs w:val="24"/>
        </w:rPr>
        <w:t xml:space="preserve"> </w:t>
      </w:r>
      <w:r w:rsidRPr="003A37E0">
        <w:rPr>
          <w:rFonts w:ascii="Times New Roman" w:hAnsi="Times New Roman"/>
          <w:sz w:val="24"/>
          <w:szCs w:val="24"/>
        </w:rPr>
        <w:t>manusia.</w:t>
      </w:r>
      <w:r>
        <w:rPr>
          <w:rFonts w:ascii="Times New Roman" w:hAnsi="Times New Roman"/>
          <w:sz w:val="24"/>
          <w:szCs w:val="24"/>
        </w:rPr>
        <w:t xml:space="preserve"> </w:t>
      </w:r>
      <w:r w:rsidRPr="003A37E0">
        <w:rPr>
          <w:rFonts w:ascii="Times New Roman" w:hAnsi="Times New Roman"/>
          <w:sz w:val="24"/>
          <w:szCs w:val="24"/>
        </w:rPr>
        <w:t>Jakarta: Salemba</w:t>
      </w:r>
      <w:r>
        <w:rPr>
          <w:rFonts w:ascii="Times New Roman" w:hAnsi="Times New Roman"/>
          <w:sz w:val="24"/>
          <w:szCs w:val="24"/>
        </w:rPr>
        <w:t xml:space="preserve"> </w:t>
      </w:r>
      <w:r w:rsidRPr="003A37E0">
        <w:rPr>
          <w:rFonts w:ascii="Times New Roman" w:hAnsi="Times New Roman"/>
          <w:sz w:val="24"/>
          <w:szCs w:val="24"/>
        </w:rPr>
        <w:t>Medica; 2006</w:t>
      </w:r>
    </w:p>
    <w:p w:rsidR="002743F9" w:rsidRPr="00254410" w:rsidRDefault="002743F9" w:rsidP="002743F9">
      <w:pPr>
        <w:spacing w:after="0" w:line="240" w:lineRule="auto"/>
        <w:jc w:val="both"/>
        <w:rPr>
          <w:rFonts w:ascii="Times New Roman" w:hAnsi="Times New Roman"/>
          <w:sz w:val="24"/>
          <w:szCs w:val="24"/>
          <w:lang w:val="id-ID"/>
        </w:rPr>
      </w:pPr>
    </w:p>
    <w:p w:rsidR="002743F9" w:rsidRDefault="002743F9" w:rsidP="002743F9">
      <w:pPr>
        <w:pStyle w:val="ListParagraph"/>
        <w:numPr>
          <w:ilvl w:val="0"/>
          <w:numId w:val="14"/>
        </w:numPr>
        <w:spacing w:after="0" w:line="240" w:lineRule="auto"/>
        <w:ind w:left="426" w:hanging="426"/>
        <w:jc w:val="both"/>
        <w:rPr>
          <w:rFonts w:ascii="Times New Roman" w:hAnsi="Times New Roman"/>
          <w:sz w:val="24"/>
          <w:szCs w:val="24"/>
        </w:rPr>
      </w:pPr>
      <w:r>
        <w:rPr>
          <w:rFonts w:ascii="Times New Roman" w:hAnsi="Times New Roman"/>
          <w:sz w:val="24"/>
          <w:szCs w:val="24"/>
        </w:rPr>
        <w:t>Mubarak WI, Indrawati L, Susanto J. Buku ajar ilmu keperawatan dasar. Jakarta: Salemba medica; 2015</w:t>
      </w:r>
    </w:p>
    <w:p w:rsidR="002743F9" w:rsidRPr="00622A1B" w:rsidRDefault="002743F9" w:rsidP="002743F9">
      <w:pPr>
        <w:spacing w:after="0" w:line="240" w:lineRule="auto"/>
        <w:jc w:val="both"/>
        <w:rPr>
          <w:rFonts w:ascii="Times New Roman" w:hAnsi="Times New Roman"/>
          <w:sz w:val="24"/>
          <w:szCs w:val="24"/>
          <w:lang w:val="id-ID"/>
        </w:rPr>
      </w:pPr>
    </w:p>
    <w:p w:rsidR="002743F9" w:rsidRPr="00254410" w:rsidRDefault="002B0BBC" w:rsidP="002743F9">
      <w:pPr>
        <w:widowControl w:val="0"/>
        <w:autoSpaceDE w:val="0"/>
        <w:autoSpaceDN w:val="0"/>
        <w:adjustRightInd w:val="0"/>
        <w:spacing w:after="0" w:line="240" w:lineRule="auto"/>
        <w:rPr>
          <w:rFonts w:ascii="Times New Roman" w:hAnsi="Times New Roman"/>
          <w:sz w:val="24"/>
          <w:szCs w:val="24"/>
          <w:lang w:val="id-ID"/>
        </w:rPr>
      </w:pPr>
      <w:r w:rsidRPr="00691272">
        <w:rPr>
          <w:sz w:val="24"/>
          <w:szCs w:val="24"/>
        </w:rPr>
        <w:fldChar w:fldCharType="end"/>
      </w:r>
    </w:p>
    <w:p w:rsidR="006B3019" w:rsidRDefault="006B3019"/>
    <w:sectPr w:rsidR="006B3019" w:rsidSect="00C13940">
      <w:type w:val="continuous"/>
      <w:pgSz w:w="12240" w:h="15840"/>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B16"/>
    <w:multiLevelType w:val="hybridMultilevel"/>
    <w:tmpl w:val="62CA699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8723DEB"/>
    <w:multiLevelType w:val="hybridMultilevel"/>
    <w:tmpl w:val="3C7EFD08"/>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AD2125E"/>
    <w:multiLevelType w:val="hybridMultilevel"/>
    <w:tmpl w:val="97A07C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5A61BD"/>
    <w:multiLevelType w:val="multilevel"/>
    <w:tmpl w:val="32041D7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3D72599"/>
    <w:multiLevelType w:val="hybridMultilevel"/>
    <w:tmpl w:val="D188F5DC"/>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5">
    <w:nsid w:val="2A301DBE"/>
    <w:multiLevelType w:val="hybridMultilevel"/>
    <w:tmpl w:val="06761E2E"/>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6">
    <w:nsid w:val="3AC261E5"/>
    <w:multiLevelType w:val="hybridMultilevel"/>
    <w:tmpl w:val="A1745B38"/>
    <w:lvl w:ilvl="0" w:tplc="E6B439C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4193545B"/>
    <w:multiLevelType w:val="hybridMultilevel"/>
    <w:tmpl w:val="DA56AB34"/>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4AC4144E"/>
    <w:multiLevelType w:val="hybridMultilevel"/>
    <w:tmpl w:val="32508C74"/>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4CC4D90"/>
    <w:multiLevelType w:val="hybridMultilevel"/>
    <w:tmpl w:val="AA8E9CDA"/>
    <w:lvl w:ilvl="0" w:tplc="D6B69798">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nsid w:val="5EBD53E1"/>
    <w:multiLevelType w:val="hybridMultilevel"/>
    <w:tmpl w:val="8A7EAB0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61124B"/>
    <w:multiLevelType w:val="multilevel"/>
    <w:tmpl w:val="FDDECF3E"/>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nsid w:val="6C210C6B"/>
    <w:multiLevelType w:val="hybridMultilevel"/>
    <w:tmpl w:val="13DA12B2"/>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7026295F"/>
    <w:multiLevelType w:val="hybridMultilevel"/>
    <w:tmpl w:val="8CC27D18"/>
    <w:lvl w:ilvl="0" w:tplc="5F9C5662">
      <w:start w:val="1"/>
      <w:numFmt w:val="lowerLetter"/>
      <w:lvlText w:val="%1)"/>
      <w:lvlJc w:val="left"/>
      <w:pPr>
        <w:ind w:left="1778" w:hanging="360"/>
      </w:pPr>
      <w:rPr>
        <w:rFonts w:ascii="Times New Roman" w:eastAsia="Times New Roman" w:hAnsi="Times New Roman" w:cs="Times New Roman"/>
      </w:rPr>
    </w:lvl>
    <w:lvl w:ilvl="1" w:tplc="04210019">
      <w:start w:val="1"/>
      <w:numFmt w:val="lowerLetter"/>
      <w:lvlText w:val="%2."/>
      <w:lvlJc w:val="left"/>
      <w:pPr>
        <w:ind w:left="2062" w:hanging="360"/>
      </w:pPr>
      <w:rPr>
        <w:rFonts w:cs="Times New Roman"/>
      </w:rPr>
    </w:lvl>
    <w:lvl w:ilvl="2" w:tplc="0421001B">
      <w:start w:val="1"/>
      <w:numFmt w:val="lowerRoman"/>
      <w:lvlText w:val="%3."/>
      <w:lvlJc w:val="right"/>
      <w:pPr>
        <w:ind w:left="3218" w:hanging="180"/>
      </w:pPr>
      <w:rPr>
        <w:rFonts w:cs="Times New Roman"/>
      </w:rPr>
    </w:lvl>
    <w:lvl w:ilvl="3" w:tplc="9F66A27E">
      <w:start w:val="1"/>
      <w:numFmt w:val="decimal"/>
      <w:lvlText w:val="%4."/>
      <w:lvlJc w:val="left"/>
      <w:pPr>
        <w:ind w:left="360" w:hanging="360"/>
      </w:pPr>
      <w:rPr>
        <w:rFonts w:cs="Times New Roman"/>
        <w:i w:val="0"/>
      </w:rPr>
    </w:lvl>
    <w:lvl w:ilvl="4" w:tplc="70EA478E">
      <w:start w:val="1"/>
      <w:numFmt w:val="lowerLetter"/>
      <w:lvlText w:val="%5."/>
      <w:lvlJc w:val="left"/>
      <w:pPr>
        <w:ind w:left="1778" w:hanging="360"/>
      </w:pPr>
      <w:rPr>
        <w:rFonts w:cs="Times New Roman"/>
        <w:vertAlign w:val="baseline"/>
      </w:rPr>
    </w:lvl>
    <w:lvl w:ilvl="5" w:tplc="0421001B">
      <w:start w:val="1"/>
      <w:numFmt w:val="lowerRoman"/>
      <w:lvlText w:val="%6."/>
      <w:lvlJc w:val="right"/>
      <w:pPr>
        <w:ind w:left="5378" w:hanging="180"/>
      </w:pPr>
      <w:rPr>
        <w:rFonts w:cs="Times New Roman"/>
      </w:rPr>
    </w:lvl>
    <w:lvl w:ilvl="6" w:tplc="00143F50">
      <w:start w:val="1"/>
      <w:numFmt w:val="decimal"/>
      <w:lvlText w:val="%7."/>
      <w:lvlJc w:val="left"/>
      <w:pPr>
        <w:ind w:left="360" w:hanging="360"/>
      </w:pPr>
      <w:rPr>
        <w:rFonts w:cs="Times New Roman"/>
        <w:vertAlign w:val="baseline"/>
      </w:rPr>
    </w:lvl>
    <w:lvl w:ilvl="7" w:tplc="04210019">
      <w:start w:val="1"/>
      <w:numFmt w:val="lowerLetter"/>
      <w:lvlText w:val="%8."/>
      <w:lvlJc w:val="left"/>
      <w:pPr>
        <w:ind w:left="6818" w:hanging="360"/>
      </w:pPr>
      <w:rPr>
        <w:rFonts w:cs="Times New Roman"/>
      </w:rPr>
    </w:lvl>
    <w:lvl w:ilvl="8" w:tplc="0421001B">
      <w:start w:val="1"/>
      <w:numFmt w:val="lowerRoman"/>
      <w:lvlText w:val="%9."/>
      <w:lvlJc w:val="right"/>
      <w:pPr>
        <w:ind w:left="7538" w:hanging="180"/>
      </w:pPr>
      <w:rPr>
        <w:rFonts w:cs="Times New Roman"/>
      </w:rPr>
    </w:lvl>
  </w:abstractNum>
  <w:num w:numId="1">
    <w:abstractNumId w:val="2"/>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7"/>
  </w:num>
  <w:num w:numId="8">
    <w:abstractNumId w:val="12"/>
  </w:num>
  <w:num w:numId="9">
    <w:abstractNumId w:val="8"/>
  </w:num>
  <w:num w:numId="10">
    <w:abstractNumId w:val="5"/>
  </w:num>
  <w:num w:numId="11">
    <w:abstractNumId w:val="11"/>
  </w:num>
  <w:num w:numId="12">
    <w:abstractNumId w:val="4"/>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743F9"/>
    <w:rsid w:val="00044BAB"/>
    <w:rsid w:val="000D3342"/>
    <w:rsid w:val="002743F9"/>
    <w:rsid w:val="002B0BBC"/>
    <w:rsid w:val="003E1327"/>
    <w:rsid w:val="004344E0"/>
    <w:rsid w:val="00471B2A"/>
    <w:rsid w:val="004A6D4C"/>
    <w:rsid w:val="006B3019"/>
    <w:rsid w:val="00712523"/>
    <w:rsid w:val="00C13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3F9"/>
    <w:pPr>
      <w:spacing w:after="160" w:line="259"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43F9"/>
    <w:pPr>
      <w:ind w:left="720"/>
      <w:contextualSpacing/>
    </w:pPr>
  </w:style>
  <w:style w:type="character" w:styleId="Hyperlink">
    <w:name w:val="Hyperlink"/>
    <w:basedOn w:val="DefaultParagraphFont"/>
    <w:uiPriority w:val="99"/>
    <w:unhideWhenUsed/>
    <w:rsid w:val="002743F9"/>
    <w:rPr>
      <w:rFonts w:cs="Times New Roman"/>
      <w:color w:val="0000FF" w:themeColor="hyperlink"/>
      <w:u w:val="single"/>
    </w:rPr>
  </w:style>
  <w:style w:type="character" w:customStyle="1" w:styleId="ListParagraphChar">
    <w:name w:val="List Paragraph Char"/>
    <w:basedOn w:val="DefaultParagraphFont"/>
    <w:link w:val="ListParagraph"/>
    <w:uiPriority w:val="34"/>
    <w:locked/>
    <w:rsid w:val="002743F9"/>
    <w:rPr>
      <w:rFonts w:eastAsia="Times New Roman" w:cs="Times New Roman"/>
    </w:rPr>
  </w:style>
  <w:style w:type="table" w:styleId="TableGrid">
    <w:name w:val="Table Grid"/>
    <w:basedOn w:val="TableNormal"/>
    <w:uiPriority w:val="39"/>
    <w:rsid w:val="002743F9"/>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2743F9"/>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syuliana288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4714</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2021-02-20T00:28:00Z</dcterms:created>
  <dcterms:modified xsi:type="dcterms:W3CDTF">2021-02-20T05:42:00Z</dcterms:modified>
</cp:coreProperties>
</file>